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793CB1" w14:textId="6B54E9B2" w:rsidR="003346F0" w:rsidRPr="00E2384D" w:rsidRDefault="003346F0" w:rsidP="00E2384D">
      <w:pPr>
        <w:pStyle w:val="CRCoverPage"/>
        <w:tabs>
          <w:tab w:val="left" w:pos="1980"/>
        </w:tabs>
        <w:spacing w:after="0" w:line="276" w:lineRule="auto"/>
        <w:jc w:val="both"/>
        <w:rPr>
          <w:rFonts w:ascii="Times New Roman" w:eastAsiaTheme="minorHAnsi" w:hAnsi="Times New Roman" w:cstheme="minorBidi"/>
          <w:b/>
          <w:bCs/>
          <w:sz w:val="28"/>
          <w:szCs w:val="28"/>
          <w:lang w:val="en-US"/>
        </w:rPr>
      </w:pPr>
      <w:r w:rsidRPr="00E2384D">
        <w:rPr>
          <w:rFonts w:ascii="Times New Roman" w:eastAsiaTheme="minorHAnsi" w:hAnsi="Times New Roman"/>
          <w:b/>
          <w:bCs/>
          <w:sz w:val="28"/>
          <w:szCs w:val="28"/>
          <w:lang w:val="en-US"/>
        </w:rPr>
        <w:t>3GPP TSG RAN WG1 #</w:t>
      </w:r>
      <w:r w:rsidR="007057CA" w:rsidRPr="00E2384D">
        <w:rPr>
          <w:rFonts w:ascii="Times New Roman" w:eastAsiaTheme="minorHAnsi" w:hAnsi="Times New Roman"/>
          <w:b/>
          <w:bCs/>
          <w:sz w:val="28"/>
          <w:szCs w:val="28"/>
          <w:lang w:val="en-US"/>
        </w:rPr>
        <w:t>1</w:t>
      </w:r>
      <w:r w:rsidR="00D42B2D" w:rsidRPr="00E2384D">
        <w:rPr>
          <w:rFonts w:ascii="Times New Roman" w:eastAsiaTheme="minorHAnsi" w:hAnsi="Times New Roman"/>
          <w:b/>
          <w:bCs/>
          <w:sz w:val="28"/>
          <w:szCs w:val="28"/>
          <w:lang w:val="en-US"/>
        </w:rPr>
        <w:t>1</w:t>
      </w:r>
      <w:r w:rsidR="00780484" w:rsidRPr="00E2384D">
        <w:rPr>
          <w:rFonts w:ascii="Times New Roman" w:eastAsiaTheme="minorHAnsi" w:hAnsi="Times New Roman"/>
          <w:b/>
          <w:bCs/>
          <w:sz w:val="28"/>
          <w:szCs w:val="28"/>
          <w:lang w:val="en-US"/>
        </w:rPr>
        <w:t>2</w:t>
      </w:r>
      <w:r w:rsidRPr="00E2384D">
        <w:rPr>
          <w:rFonts w:ascii="Times New Roman" w:eastAsiaTheme="minorHAnsi" w:hAnsi="Times New Roman" w:cstheme="minorBidi"/>
          <w:b/>
          <w:bCs/>
          <w:sz w:val="28"/>
          <w:szCs w:val="28"/>
          <w:lang w:val="en-US"/>
        </w:rPr>
        <w:tab/>
      </w:r>
      <w:r w:rsidRPr="00E2384D">
        <w:rPr>
          <w:rFonts w:ascii="Times New Roman" w:eastAsiaTheme="minorHAnsi" w:hAnsi="Times New Roman" w:cstheme="minorBidi"/>
          <w:b/>
          <w:bCs/>
          <w:sz w:val="28"/>
          <w:szCs w:val="28"/>
          <w:lang w:val="en-US"/>
        </w:rPr>
        <w:tab/>
        <w:t xml:space="preserve">                                 </w:t>
      </w:r>
      <w:r w:rsidR="00D05AD5" w:rsidRPr="00E2384D">
        <w:rPr>
          <w:rFonts w:ascii="Times New Roman" w:eastAsiaTheme="minorHAnsi" w:hAnsi="Times New Roman" w:cstheme="minorBidi"/>
          <w:b/>
          <w:bCs/>
          <w:sz w:val="28"/>
          <w:szCs w:val="28"/>
          <w:lang w:val="en-US"/>
        </w:rPr>
        <w:tab/>
      </w:r>
      <w:r w:rsidR="00076419">
        <w:rPr>
          <w:rFonts w:ascii="Times New Roman" w:eastAsiaTheme="minorHAnsi" w:hAnsi="Times New Roman" w:cstheme="minorBidi"/>
          <w:b/>
          <w:bCs/>
          <w:sz w:val="28"/>
          <w:szCs w:val="28"/>
          <w:lang w:val="en-US"/>
        </w:rPr>
        <w:t xml:space="preserve">          </w:t>
      </w:r>
      <w:r w:rsidR="00AD6269" w:rsidRPr="00E2384D">
        <w:rPr>
          <w:rFonts w:ascii="Times New Roman" w:eastAsiaTheme="minorHAnsi" w:hAnsi="Times New Roman"/>
          <w:b/>
          <w:bCs/>
          <w:sz w:val="28"/>
          <w:szCs w:val="28"/>
          <w:lang w:val="en-US"/>
        </w:rPr>
        <w:t>R1-</w:t>
      </w:r>
      <w:r w:rsidR="00794A91" w:rsidRPr="00E2384D">
        <w:rPr>
          <w:rFonts w:ascii="Times New Roman" w:eastAsiaTheme="minorHAnsi" w:hAnsi="Times New Roman"/>
          <w:b/>
          <w:bCs/>
          <w:sz w:val="28"/>
          <w:szCs w:val="28"/>
          <w:lang w:val="en-US"/>
        </w:rPr>
        <w:t>2</w:t>
      </w:r>
      <w:r w:rsidR="00780484" w:rsidRPr="00E2384D">
        <w:rPr>
          <w:rFonts w:ascii="Times New Roman" w:eastAsiaTheme="minorHAnsi" w:hAnsi="Times New Roman"/>
          <w:b/>
          <w:bCs/>
          <w:sz w:val="28"/>
          <w:szCs w:val="28"/>
          <w:lang w:val="en-US"/>
        </w:rPr>
        <w:t>3</w:t>
      </w:r>
      <w:r w:rsidR="00076419">
        <w:rPr>
          <w:rFonts w:ascii="Times New Roman" w:eastAsiaTheme="minorHAnsi" w:hAnsi="Times New Roman"/>
          <w:b/>
          <w:bCs/>
          <w:sz w:val="28"/>
          <w:szCs w:val="28"/>
          <w:lang w:val="en-US"/>
        </w:rPr>
        <w:t>01155</w:t>
      </w:r>
      <w:r w:rsidR="00794A91" w:rsidRPr="00E2384D">
        <w:rPr>
          <w:rFonts w:ascii="Times New Roman" w:eastAsiaTheme="minorHAnsi" w:hAnsi="Times New Roman"/>
          <w:b/>
          <w:bCs/>
          <w:sz w:val="28"/>
          <w:szCs w:val="28"/>
          <w:lang w:val="en-US"/>
        </w:rPr>
        <w:t xml:space="preserve"> </w:t>
      </w:r>
    </w:p>
    <w:p w14:paraId="7E3F33B9" w14:textId="33964E92" w:rsidR="003346F0" w:rsidRPr="00E2384D" w:rsidRDefault="00780484" w:rsidP="00E2384D">
      <w:pPr>
        <w:pStyle w:val="CRCoverPage"/>
        <w:tabs>
          <w:tab w:val="left" w:pos="1980"/>
        </w:tabs>
        <w:spacing w:line="276" w:lineRule="auto"/>
        <w:jc w:val="both"/>
        <w:rPr>
          <w:rFonts w:ascii="Times New Roman" w:eastAsiaTheme="minorHAnsi" w:hAnsi="Times New Roman"/>
          <w:b/>
          <w:bCs/>
          <w:sz w:val="28"/>
          <w:szCs w:val="28"/>
          <w:lang w:val="en-US"/>
        </w:rPr>
      </w:pPr>
      <w:r w:rsidRPr="00E2384D">
        <w:rPr>
          <w:rFonts w:ascii="Times New Roman" w:eastAsiaTheme="minorHAnsi" w:hAnsi="Times New Roman"/>
          <w:b/>
          <w:bCs/>
          <w:sz w:val="28"/>
          <w:szCs w:val="28"/>
          <w:lang w:val="en-US"/>
        </w:rPr>
        <w:t>Athens, Greece, February 27th – March 3rd, 2023</w:t>
      </w:r>
    </w:p>
    <w:p w14:paraId="2F45744E" w14:textId="77777777" w:rsidR="00995EF0" w:rsidRPr="00AF104B" w:rsidRDefault="00995EF0" w:rsidP="003346F0">
      <w:pPr>
        <w:pStyle w:val="CRCoverPage"/>
        <w:tabs>
          <w:tab w:val="left" w:pos="1980"/>
        </w:tabs>
        <w:jc w:val="both"/>
        <w:rPr>
          <w:rFonts w:ascii="Times New Roman" w:hAnsi="Times New Roman"/>
          <w:b/>
          <w:bCs/>
          <w:sz w:val="24"/>
          <w:lang w:val="en-US"/>
        </w:rPr>
      </w:pPr>
    </w:p>
    <w:p w14:paraId="59B04F05" w14:textId="4AD4457C" w:rsidR="003346F0" w:rsidRPr="00AB41B4" w:rsidRDefault="003346F0" w:rsidP="00914B0A">
      <w:pPr>
        <w:pStyle w:val="CRCoverPage"/>
        <w:tabs>
          <w:tab w:val="left" w:pos="1980"/>
        </w:tabs>
        <w:spacing w:after="0" w:line="276" w:lineRule="auto"/>
        <w:contextualSpacing/>
        <w:jc w:val="both"/>
        <w:rPr>
          <w:rFonts w:ascii="Times New Roman" w:hAnsi="Times New Roman"/>
          <w:b/>
          <w:bCs/>
          <w:sz w:val="22"/>
          <w:szCs w:val="22"/>
          <w:lang w:val="en-US" w:eastAsia="ja-JP"/>
        </w:rPr>
      </w:pPr>
      <w:r w:rsidRPr="00AB41B4">
        <w:rPr>
          <w:rFonts w:ascii="Times New Roman" w:hAnsi="Times New Roman"/>
          <w:b/>
          <w:bCs/>
          <w:sz w:val="22"/>
          <w:szCs w:val="22"/>
          <w:lang w:val="en-US"/>
        </w:rPr>
        <w:t>Agenda Item:</w:t>
      </w:r>
      <w:r w:rsidRPr="00AB41B4">
        <w:rPr>
          <w:rFonts w:ascii="Times New Roman" w:hAnsi="Times New Roman"/>
          <w:b/>
          <w:bCs/>
          <w:sz w:val="22"/>
          <w:szCs w:val="22"/>
          <w:lang w:val="en-US"/>
        </w:rPr>
        <w:tab/>
      </w:r>
      <w:r w:rsidR="005D3353">
        <w:rPr>
          <w:rFonts w:ascii="Times New Roman" w:hAnsi="Times New Roman"/>
          <w:b/>
          <w:bCs/>
          <w:sz w:val="22"/>
          <w:szCs w:val="22"/>
          <w:lang w:val="en-US"/>
        </w:rPr>
        <w:t>9</w:t>
      </w:r>
      <w:r w:rsidR="00A83C50" w:rsidRPr="00AB41B4">
        <w:rPr>
          <w:rFonts w:ascii="Times New Roman" w:hAnsi="Times New Roman"/>
          <w:b/>
          <w:bCs/>
          <w:sz w:val="22"/>
          <w:szCs w:val="22"/>
          <w:lang w:val="en-US"/>
        </w:rPr>
        <w:t>.</w:t>
      </w:r>
      <w:r w:rsidR="009300D2">
        <w:rPr>
          <w:rFonts w:ascii="Times New Roman" w:hAnsi="Times New Roman"/>
          <w:b/>
          <w:bCs/>
          <w:sz w:val="22"/>
          <w:szCs w:val="22"/>
          <w:lang w:val="en-US"/>
        </w:rPr>
        <w:t>2</w:t>
      </w:r>
      <w:r w:rsidR="00DF1D4E">
        <w:rPr>
          <w:rFonts w:ascii="Times New Roman" w:hAnsi="Times New Roman"/>
          <w:b/>
          <w:bCs/>
          <w:sz w:val="22"/>
          <w:szCs w:val="22"/>
          <w:lang w:val="en-US"/>
        </w:rPr>
        <w:t>.</w:t>
      </w:r>
      <w:r w:rsidR="009300D2">
        <w:rPr>
          <w:rFonts w:ascii="Times New Roman" w:hAnsi="Times New Roman"/>
          <w:b/>
          <w:bCs/>
          <w:sz w:val="22"/>
          <w:szCs w:val="22"/>
          <w:lang w:val="en-US"/>
        </w:rPr>
        <w:t>1</w:t>
      </w:r>
      <w:r w:rsidR="00F7675C">
        <w:rPr>
          <w:rFonts w:ascii="Times New Roman" w:hAnsi="Times New Roman"/>
          <w:b/>
          <w:bCs/>
          <w:sz w:val="22"/>
          <w:szCs w:val="22"/>
          <w:lang w:val="en-US"/>
        </w:rPr>
        <w:tab/>
      </w:r>
    </w:p>
    <w:p w14:paraId="5BD454BF" w14:textId="2680B974" w:rsidR="003346F0" w:rsidRPr="00AB41B4" w:rsidRDefault="003346F0" w:rsidP="00914B0A">
      <w:pPr>
        <w:tabs>
          <w:tab w:val="left" w:pos="1985"/>
        </w:tabs>
        <w:spacing w:after="0" w:line="276" w:lineRule="auto"/>
        <w:contextualSpacing/>
        <w:rPr>
          <w:rFonts w:cs="Times New Roman"/>
          <w:bCs/>
        </w:rPr>
      </w:pPr>
      <w:r w:rsidRPr="00AB41B4">
        <w:rPr>
          <w:rFonts w:cs="Times New Roman"/>
          <w:b/>
          <w:bCs/>
        </w:rPr>
        <w:t>Source:</w:t>
      </w:r>
      <w:r w:rsidRPr="00AB41B4">
        <w:rPr>
          <w:rFonts w:cs="Times New Roman"/>
          <w:b/>
          <w:bCs/>
        </w:rPr>
        <w:tab/>
        <w:t>InterDigital</w:t>
      </w:r>
      <w:r w:rsidR="00CC4813">
        <w:rPr>
          <w:rFonts w:cs="Times New Roman"/>
          <w:b/>
          <w:bCs/>
        </w:rPr>
        <w:t>, Inc</w:t>
      </w:r>
      <w:r w:rsidR="008F3313">
        <w:rPr>
          <w:rFonts w:cs="Times New Roman"/>
          <w:b/>
          <w:bCs/>
        </w:rPr>
        <w:t>.</w:t>
      </w:r>
    </w:p>
    <w:p w14:paraId="7BC40CBC" w14:textId="4072AEB8" w:rsidR="003346F0" w:rsidRPr="00691B6F" w:rsidRDefault="003346F0" w:rsidP="00914B0A">
      <w:pPr>
        <w:spacing w:after="0" w:line="276" w:lineRule="auto"/>
        <w:ind w:left="1985" w:hanging="1985"/>
        <w:contextualSpacing/>
        <w:rPr>
          <w:rFonts w:cs="Times New Roman"/>
          <w:b/>
          <w:bCs/>
          <w:lang w:val="en-GB"/>
        </w:rPr>
      </w:pPr>
      <w:r w:rsidRPr="00146444">
        <w:rPr>
          <w:rFonts w:cs="Times New Roman"/>
          <w:b/>
          <w:bCs/>
        </w:rPr>
        <w:t>Title:</w:t>
      </w:r>
      <w:r w:rsidRPr="00146444">
        <w:rPr>
          <w:rFonts w:cs="Times New Roman"/>
          <w:b/>
          <w:bCs/>
        </w:rPr>
        <w:tab/>
      </w:r>
      <w:bookmarkStart w:id="0" w:name="_Hlk118196404"/>
      <w:r w:rsidR="00D47F38" w:rsidRPr="00D47F38">
        <w:rPr>
          <w:rFonts w:cs="Times New Roman"/>
          <w:b/>
          <w:bCs/>
        </w:rPr>
        <w:t>Discussion on general aspects of AI ML framework</w:t>
      </w:r>
    </w:p>
    <w:bookmarkEnd w:id="0"/>
    <w:p w14:paraId="2B2970F9" w14:textId="77777777" w:rsidR="003346F0" w:rsidRPr="00146444" w:rsidRDefault="003346F0" w:rsidP="00914B0A">
      <w:pPr>
        <w:spacing w:after="0" w:line="276" w:lineRule="auto"/>
        <w:ind w:left="1985" w:hanging="1985"/>
        <w:contextualSpacing/>
        <w:rPr>
          <w:rFonts w:cs="Times New Roman"/>
          <w:b/>
          <w:bCs/>
        </w:rPr>
      </w:pPr>
      <w:r w:rsidRPr="00146444">
        <w:rPr>
          <w:rFonts w:cs="Times New Roman"/>
          <w:b/>
          <w:bCs/>
        </w:rPr>
        <w:t>Document for:</w:t>
      </w:r>
      <w:r w:rsidRPr="00146444">
        <w:rPr>
          <w:rFonts w:cs="Times New Roman"/>
          <w:b/>
          <w:bCs/>
        </w:rPr>
        <w:tab/>
        <w:t>Discussion and Decision</w:t>
      </w:r>
    </w:p>
    <w:p w14:paraId="6FDFD0DA" w14:textId="497FF906" w:rsidR="003346F0" w:rsidRDefault="003346F0" w:rsidP="00403690">
      <w:pPr>
        <w:pStyle w:val="Heading1"/>
      </w:pPr>
      <w:bookmarkStart w:id="1" w:name="_Ref513464071"/>
      <w:r w:rsidRPr="00146444">
        <w:t>Introduction</w:t>
      </w:r>
      <w:bookmarkEnd w:id="1"/>
    </w:p>
    <w:p w14:paraId="50D8C752" w14:textId="47D666DC" w:rsidR="001027E4" w:rsidRPr="0026215F" w:rsidRDefault="00D94ED7" w:rsidP="001027E4">
      <w:r w:rsidRPr="0026215F">
        <w:t xml:space="preserve">During RAN#94e, a </w:t>
      </w:r>
      <w:r w:rsidR="00397F97" w:rsidRPr="0026215F">
        <w:t xml:space="preserve">Study on Artificial Intelligence (AI)/Machine learning (ML) for NR air interface [1] </w:t>
      </w:r>
      <w:r w:rsidRPr="0026215F">
        <w:t xml:space="preserve">was approved. </w:t>
      </w:r>
      <w:r w:rsidR="001027E4" w:rsidRPr="0026215F">
        <w:t xml:space="preserve">The study item </w:t>
      </w:r>
      <w:r w:rsidR="00F34791" w:rsidRPr="0026215F">
        <w:t>aims to</w:t>
      </w:r>
      <w:r w:rsidR="001027E4" w:rsidRPr="0026215F">
        <w:t xml:space="preserve"> identify common and specific characteristics of AI/ML models and terminology, for the framework investigations.</w:t>
      </w:r>
    </w:p>
    <w:p w14:paraId="1BB89F73" w14:textId="17908651" w:rsidR="00BA77EF" w:rsidRPr="00BA77EF" w:rsidRDefault="0026215F" w:rsidP="00866074">
      <w:r>
        <w:t xml:space="preserve">In RAN1 meeting </w:t>
      </w:r>
      <w:r w:rsidR="00F61A6B">
        <w:t>109</w:t>
      </w:r>
      <w:r w:rsidR="00557AB0">
        <w:t>-</w:t>
      </w:r>
      <w:r w:rsidR="00C83F58" w:rsidRPr="00CE4114">
        <w:t>e</w:t>
      </w:r>
      <w:r>
        <w:t xml:space="preserve">, </w:t>
      </w:r>
      <w:r w:rsidR="00BA77EF" w:rsidRPr="00BA77EF">
        <w:t xml:space="preserve">a </w:t>
      </w:r>
      <w:r w:rsidR="00432EAF">
        <w:t xml:space="preserve">working assumption for a list of </w:t>
      </w:r>
      <w:r w:rsidR="00BA77EF" w:rsidRPr="00BA77EF">
        <w:t xml:space="preserve">terminologies to be used for the SI discussion were </w:t>
      </w:r>
      <w:r w:rsidR="00891F73">
        <w:t xml:space="preserve">agreed and listed in </w:t>
      </w:r>
      <w:r w:rsidR="00EA1BAD">
        <w:t>Appendix</w:t>
      </w:r>
      <w:r w:rsidR="00891F73">
        <w:t xml:space="preserve"> for reference.</w:t>
      </w:r>
      <w:r w:rsidR="00432EAF">
        <w:t xml:space="preserve"> In </w:t>
      </w:r>
      <w:r w:rsidR="005B3A72">
        <w:t>RAN1</w:t>
      </w:r>
      <w:r w:rsidR="00432EAF">
        <w:t>#110</w:t>
      </w:r>
      <w:r w:rsidR="005B3A72">
        <w:t xml:space="preserve"> and RAN1#111</w:t>
      </w:r>
      <w:r w:rsidR="00432EAF">
        <w:t>, few more terms like Online training, Offline training</w:t>
      </w:r>
      <w:r w:rsidR="005B3A72">
        <w:t xml:space="preserve">, </w:t>
      </w:r>
      <w:r w:rsidR="00432EAF">
        <w:t>AI/ML model delivery</w:t>
      </w:r>
      <w:r w:rsidR="005B3A72">
        <w:t>, model update and model parameter update</w:t>
      </w:r>
      <w:r w:rsidR="00432EAF">
        <w:t xml:space="preserve"> was captured in chair notes</w:t>
      </w:r>
      <w:r w:rsidR="00532234">
        <w:t xml:space="preserve"> and listed in Appendix for reference</w:t>
      </w:r>
      <w:r w:rsidR="00432EAF">
        <w:t>.</w:t>
      </w:r>
    </w:p>
    <w:p w14:paraId="32B22BBF" w14:textId="442A4F65" w:rsidR="00BA77EF" w:rsidRPr="0083296F" w:rsidRDefault="00432EAF" w:rsidP="00BA77EF">
      <w:r w:rsidRPr="0083296F">
        <w:t xml:space="preserve">One of the </w:t>
      </w:r>
      <w:r w:rsidR="00325DDF" w:rsidRPr="0083296F">
        <w:t xml:space="preserve">objective in the study item description is to identify various levels of collaboration between UE and gNB. </w:t>
      </w:r>
      <w:r w:rsidRPr="0083296F">
        <w:t xml:space="preserve"> </w:t>
      </w:r>
      <w:r w:rsidR="0083296F" w:rsidRPr="0083296F">
        <w:t>In RAN1#109e, v</w:t>
      </w:r>
      <w:r w:rsidR="00BA77EF" w:rsidRPr="0083296F">
        <w:t xml:space="preserve">iews from different companies were collected on potential </w:t>
      </w:r>
      <w:r w:rsidR="0083296F" w:rsidRPr="0083296F">
        <w:t xml:space="preserve">aspects for defining collaboration levels and the following agreement was reached </w:t>
      </w:r>
      <w:r w:rsidR="00BA77EF" w:rsidRPr="0083296F">
        <w:t xml:space="preserve">[2].  </w:t>
      </w:r>
    </w:p>
    <w:tbl>
      <w:tblPr>
        <w:tblStyle w:val="TableGrid"/>
        <w:tblW w:w="0" w:type="auto"/>
        <w:tblLook w:val="04A0" w:firstRow="1" w:lastRow="0" w:firstColumn="1" w:lastColumn="0" w:noHBand="0" w:noVBand="1"/>
      </w:tblPr>
      <w:tblGrid>
        <w:gridCol w:w="9350"/>
      </w:tblGrid>
      <w:tr w:rsidR="00BA77EF" w14:paraId="19CA0E55" w14:textId="77777777" w:rsidTr="00462B89">
        <w:tc>
          <w:tcPr>
            <w:tcW w:w="9350" w:type="dxa"/>
          </w:tcPr>
          <w:p w14:paraId="0CC805DE" w14:textId="77777777" w:rsidR="00BA77EF" w:rsidRDefault="00BA77EF" w:rsidP="00462B89">
            <w:pPr>
              <w:rPr>
                <w:highlight w:val="green"/>
              </w:rPr>
            </w:pPr>
          </w:p>
          <w:p w14:paraId="7095D1D0" w14:textId="77777777" w:rsidR="00BA77EF" w:rsidRPr="001B0C0D" w:rsidRDefault="00BA77EF" w:rsidP="00462B89">
            <w:pPr>
              <w:rPr>
                <w:highlight w:val="green"/>
              </w:rPr>
            </w:pPr>
            <w:r w:rsidRPr="001B0C0D">
              <w:rPr>
                <w:highlight w:val="green"/>
              </w:rPr>
              <w:t>Agreement</w:t>
            </w:r>
          </w:p>
          <w:p w14:paraId="3E9F134C" w14:textId="77777777" w:rsidR="00BA77EF" w:rsidRPr="004C62CC" w:rsidRDefault="00BA77EF" w:rsidP="00462B89">
            <w:pPr>
              <w:rPr>
                <w:rStyle w:val="mc-span"/>
                <w:rFonts w:eastAsia="Times New Roman"/>
              </w:rPr>
            </w:pPr>
            <w:r w:rsidRPr="004C62CC">
              <w:rPr>
                <w:rStyle w:val="mc-span"/>
                <w:rFonts w:eastAsia="Times New Roman"/>
              </w:rPr>
              <w:t>Take the following network-UE collaboration levels as one aspect for defining collaboration levels</w:t>
            </w:r>
          </w:p>
          <w:p w14:paraId="77B41276" w14:textId="77777777" w:rsidR="00BA77EF" w:rsidRPr="004C62CC" w:rsidRDefault="00BA77EF" w:rsidP="00462B89">
            <w:pPr>
              <w:ind w:left="720"/>
              <w:rPr>
                <w:rStyle w:val="mc-span"/>
              </w:rPr>
            </w:pPr>
            <w:r>
              <w:rPr>
                <w:rStyle w:val="mc-span"/>
                <w:rFonts w:eastAsia="Times New Roman"/>
              </w:rPr>
              <w:t>1.</w:t>
            </w:r>
            <w:r>
              <w:rPr>
                <w:rStyle w:val="mc-span"/>
                <w:rFonts w:eastAsia="Times New Roman"/>
              </w:rPr>
              <w:tab/>
            </w:r>
            <w:r w:rsidRPr="004C62CC">
              <w:rPr>
                <w:rStyle w:val="mc-span"/>
                <w:rFonts w:eastAsia="Times New Roman"/>
              </w:rPr>
              <w:t>Level x: No collaboration</w:t>
            </w:r>
          </w:p>
          <w:p w14:paraId="5235407D" w14:textId="77777777" w:rsidR="00BA77EF" w:rsidRPr="004C62CC" w:rsidRDefault="00BA77EF" w:rsidP="00462B89">
            <w:pPr>
              <w:ind w:left="720"/>
              <w:rPr>
                <w:rStyle w:val="mc-span"/>
              </w:rPr>
            </w:pPr>
            <w:r>
              <w:rPr>
                <w:rStyle w:val="mc-span"/>
                <w:rFonts w:eastAsia="Times New Roman"/>
              </w:rPr>
              <w:t>2.</w:t>
            </w:r>
            <w:r>
              <w:rPr>
                <w:rStyle w:val="mc-span"/>
                <w:rFonts w:eastAsia="Times New Roman"/>
              </w:rPr>
              <w:tab/>
            </w:r>
            <w:r w:rsidRPr="004C62CC">
              <w:rPr>
                <w:rStyle w:val="mc-span"/>
                <w:rFonts w:eastAsia="Times New Roman"/>
              </w:rPr>
              <w:t>Level y: Signaling-based collaboration without model transfer</w:t>
            </w:r>
          </w:p>
          <w:p w14:paraId="5FF7CC8E" w14:textId="77777777" w:rsidR="00BA77EF" w:rsidRPr="004C62CC" w:rsidRDefault="00BA77EF" w:rsidP="00462B89">
            <w:pPr>
              <w:ind w:left="720"/>
              <w:rPr>
                <w:rStyle w:val="mc-span"/>
              </w:rPr>
            </w:pPr>
            <w:r>
              <w:rPr>
                <w:rStyle w:val="mc-span"/>
                <w:rFonts w:eastAsia="Times New Roman"/>
              </w:rPr>
              <w:t>3.</w:t>
            </w:r>
            <w:r>
              <w:rPr>
                <w:rStyle w:val="mc-span"/>
                <w:rFonts w:eastAsia="Times New Roman"/>
              </w:rPr>
              <w:tab/>
            </w:r>
            <w:r w:rsidRPr="004C62CC">
              <w:rPr>
                <w:rStyle w:val="mc-span"/>
                <w:rFonts w:eastAsia="Times New Roman"/>
              </w:rPr>
              <w:t>Level z: Signaling-based collaboration with model transfer</w:t>
            </w:r>
          </w:p>
          <w:p w14:paraId="406F58ED" w14:textId="77777777" w:rsidR="00BA77EF" w:rsidRDefault="00BA77EF" w:rsidP="00462B89">
            <w:pPr>
              <w:rPr>
                <w:rStyle w:val="mc-span"/>
                <w:rFonts w:eastAsia="Times New Roman"/>
              </w:rPr>
            </w:pPr>
            <w:r w:rsidRPr="004C62CC">
              <w:rPr>
                <w:rStyle w:val="mc-span"/>
                <w:rFonts w:eastAsia="Times New Roman"/>
              </w:rPr>
              <w:t>Note: Other aspect(s), for defining collaboration levels is not precluded and will be discussed in later meetings</w:t>
            </w:r>
            <w:r>
              <w:rPr>
                <w:rStyle w:val="mc-span"/>
                <w:rFonts w:eastAsia="Times New Roman"/>
              </w:rPr>
              <w:t>,</w:t>
            </w:r>
            <w:r w:rsidRPr="00D16FEB">
              <w:rPr>
                <w:rStyle w:val="mc-span"/>
                <w:rFonts w:eastAsia="Times New Roman"/>
              </w:rPr>
              <w:t xml:space="preserve"> e.g., with/without model updating, to support training/inference, for defining collaboration levels will be discussed in later meetings</w:t>
            </w:r>
          </w:p>
          <w:p w14:paraId="0AB340CF" w14:textId="77777777" w:rsidR="00BA77EF" w:rsidRDefault="00BA77EF" w:rsidP="00462B89">
            <w:r w:rsidRPr="00771FF6">
              <w:rPr>
                <w:rStyle w:val="mc-span"/>
                <w:rFonts w:eastAsia="DengXian"/>
                <w:lang w:eastAsia="zh-CN"/>
              </w:rPr>
              <w:t xml:space="preserve">FFS: Clarification is needed for Level x-y boundary </w:t>
            </w:r>
          </w:p>
        </w:tc>
      </w:tr>
    </w:tbl>
    <w:p w14:paraId="55E53B3F" w14:textId="0D21EE50" w:rsidR="002A5371" w:rsidRDefault="002A5371" w:rsidP="0093078A">
      <w:pPr>
        <w:spacing w:before="240"/>
      </w:pPr>
      <w:r>
        <w:t>In RAN1#110 an initial list components that make up LCM were agreed for study as follows:</w:t>
      </w:r>
    </w:p>
    <w:tbl>
      <w:tblPr>
        <w:tblStyle w:val="TableGrid"/>
        <w:tblW w:w="0" w:type="auto"/>
        <w:tblLook w:val="04A0" w:firstRow="1" w:lastRow="0" w:firstColumn="1" w:lastColumn="0" w:noHBand="0" w:noVBand="1"/>
      </w:tblPr>
      <w:tblGrid>
        <w:gridCol w:w="9350"/>
      </w:tblGrid>
      <w:tr w:rsidR="002A5371" w14:paraId="4888C5FE" w14:textId="77777777" w:rsidTr="005D6A2D">
        <w:tc>
          <w:tcPr>
            <w:tcW w:w="9962" w:type="dxa"/>
          </w:tcPr>
          <w:p w14:paraId="65B4842D" w14:textId="77777777" w:rsidR="002A5371" w:rsidRDefault="002A5371" w:rsidP="002A5371">
            <w:pPr>
              <w:suppressAutoHyphens/>
              <w:overflowPunct w:val="0"/>
              <w:autoSpaceDE w:val="0"/>
              <w:textAlignment w:val="baseline"/>
              <w:rPr>
                <w:rFonts w:eastAsia="Times New Roman"/>
                <w:bCs/>
                <w:szCs w:val="20"/>
                <w:lang w:eastAsia="ar-SA"/>
              </w:rPr>
            </w:pPr>
            <w:r>
              <w:rPr>
                <w:rFonts w:eastAsia="Times New Roman"/>
                <w:bCs/>
                <w:szCs w:val="20"/>
                <w:lang w:eastAsia="ar-SA"/>
              </w:rPr>
              <w:t>Study the following aspects, including the definition of components (if needed) and necessity, in Life Cycle Management</w:t>
            </w:r>
          </w:p>
          <w:p w14:paraId="593F9687" w14:textId="77777777" w:rsidR="002A5371" w:rsidRDefault="002A5371" w:rsidP="00E2384D">
            <w:pPr>
              <w:numPr>
                <w:ilvl w:val="0"/>
                <w:numId w:val="37"/>
              </w:numPr>
              <w:rPr>
                <w:lang w:eastAsia="zh-CN"/>
              </w:rPr>
            </w:pPr>
            <w:r>
              <w:rPr>
                <w:lang w:eastAsia="zh-CN"/>
              </w:rPr>
              <w:t>Data collection</w:t>
            </w:r>
          </w:p>
          <w:p w14:paraId="777E8D42" w14:textId="77777777" w:rsidR="002A5371" w:rsidRDefault="002A5371" w:rsidP="00E2384D">
            <w:pPr>
              <w:numPr>
                <w:ilvl w:val="1"/>
                <w:numId w:val="37"/>
              </w:numPr>
              <w:rPr>
                <w:lang w:eastAsia="zh-CN"/>
              </w:rPr>
            </w:pPr>
            <w:r>
              <w:rPr>
                <w:lang w:eastAsia="zh-CN"/>
              </w:rPr>
              <w:t>Note: This also includes associated assistance information, if applicable.</w:t>
            </w:r>
          </w:p>
          <w:p w14:paraId="4CFE2379" w14:textId="77777777" w:rsidR="002A5371" w:rsidRDefault="002A5371" w:rsidP="00E2384D">
            <w:pPr>
              <w:numPr>
                <w:ilvl w:val="0"/>
                <w:numId w:val="37"/>
              </w:numPr>
              <w:rPr>
                <w:lang w:eastAsia="zh-CN"/>
              </w:rPr>
            </w:pPr>
            <w:r>
              <w:rPr>
                <w:lang w:eastAsia="zh-CN"/>
              </w:rPr>
              <w:t>Model training</w:t>
            </w:r>
          </w:p>
          <w:p w14:paraId="4CA3B498" w14:textId="77777777" w:rsidR="002A5371" w:rsidRDefault="002A5371" w:rsidP="00E2384D">
            <w:pPr>
              <w:numPr>
                <w:ilvl w:val="0"/>
                <w:numId w:val="37"/>
              </w:numPr>
              <w:rPr>
                <w:lang w:eastAsia="zh-CN"/>
              </w:rPr>
            </w:pPr>
            <w:r>
              <w:rPr>
                <w:lang w:eastAsia="zh-CN"/>
              </w:rPr>
              <w:t>[Model registration]</w:t>
            </w:r>
          </w:p>
          <w:p w14:paraId="3F540AAE" w14:textId="77777777" w:rsidR="002A5371" w:rsidRDefault="002A5371" w:rsidP="00E2384D">
            <w:pPr>
              <w:numPr>
                <w:ilvl w:val="0"/>
                <w:numId w:val="37"/>
              </w:numPr>
              <w:rPr>
                <w:lang w:eastAsia="zh-CN"/>
              </w:rPr>
            </w:pPr>
            <w:r>
              <w:rPr>
                <w:lang w:eastAsia="zh-CN"/>
              </w:rPr>
              <w:t>Model deployment</w:t>
            </w:r>
          </w:p>
          <w:p w14:paraId="162A786D" w14:textId="6A2EDA73" w:rsidR="002A5371" w:rsidRDefault="002A5371" w:rsidP="00E2384D">
            <w:pPr>
              <w:numPr>
                <w:ilvl w:val="1"/>
                <w:numId w:val="37"/>
              </w:numPr>
              <w:rPr>
                <w:lang w:eastAsia="zh-CN"/>
              </w:rPr>
            </w:pPr>
            <w:r>
              <w:rPr>
                <w:lang w:eastAsia="zh-CN"/>
              </w:rPr>
              <w:t xml:space="preserve">Note: Terminology is to be defined. </w:t>
            </w:r>
          </w:p>
          <w:p w14:paraId="765A9E73" w14:textId="77777777" w:rsidR="002A5371" w:rsidRDefault="002A5371" w:rsidP="00E2384D">
            <w:pPr>
              <w:numPr>
                <w:ilvl w:val="0"/>
                <w:numId w:val="37"/>
              </w:numPr>
              <w:rPr>
                <w:lang w:eastAsia="zh-CN"/>
              </w:rPr>
            </w:pPr>
            <w:r>
              <w:rPr>
                <w:lang w:eastAsia="zh-CN"/>
              </w:rPr>
              <w:t>[Model configuration]</w:t>
            </w:r>
          </w:p>
          <w:p w14:paraId="0D7D8C1B" w14:textId="77777777" w:rsidR="002A5371" w:rsidRDefault="002A5371" w:rsidP="00E2384D">
            <w:pPr>
              <w:numPr>
                <w:ilvl w:val="0"/>
                <w:numId w:val="37"/>
              </w:numPr>
              <w:rPr>
                <w:lang w:eastAsia="zh-CN"/>
              </w:rPr>
            </w:pPr>
            <w:r>
              <w:rPr>
                <w:lang w:eastAsia="zh-CN"/>
              </w:rPr>
              <w:t>Model inference operation</w:t>
            </w:r>
          </w:p>
          <w:p w14:paraId="247491B2" w14:textId="77777777" w:rsidR="002A5371" w:rsidRDefault="002A5371" w:rsidP="00E2384D">
            <w:pPr>
              <w:numPr>
                <w:ilvl w:val="0"/>
                <w:numId w:val="37"/>
              </w:numPr>
              <w:rPr>
                <w:lang w:eastAsia="zh-CN"/>
              </w:rPr>
            </w:pPr>
            <w:r>
              <w:rPr>
                <w:lang w:eastAsia="zh-CN"/>
              </w:rPr>
              <w:t>Model selection, activation, deactivation, switching, and fallback operation</w:t>
            </w:r>
          </w:p>
          <w:p w14:paraId="31496C30" w14:textId="77777777" w:rsidR="002A5371" w:rsidRDefault="002A5371" w:rsidP="00E2384D">
            <w:pPr>
              <w:numPr>
                <w:ilvl w:val="0"/>
                <w:numId w:val="37"/>
              </w:numPr>
              <w:rPr>
                <w:lang w:eastAsia="zh-CN"/>
              </w:rPr>
            </w:pPr>
            <w:r>
              <w:rPr>
                <w:lang w:eastAsia="zh-CN"/>
              </w:rPr>
              <w:t>Model monitoring</w:t>
            </w:r>
          </w:p>
          <w:p w14:paraId="68C83212" w14:textId="77777777" w:rsidR="002A5371" w:rsidRDefault="002A5371" w:rsidP="00E2384D">
            <w:pPr>
              <w:numPr>
                <w:ilvl w:val="0"/>
                <w:numId w:val="37"/>
              </w:numPr>
              <w:rPr>
                <w:lang w:eastAsia="zh-CN"/>
              </w:rPr>
            </w:pPr>
            <w:r>
              <w:rPr>
                <w:lang w:eastAsia="zh-CN"/>
              </w:rPr>
              <w:lastRenderedPageBreak/>
              <w:t>Model update</w:t>
            </w:r>
          </w:p>
          <w:p w14:paraId="6335C510" w14:textId="77777777" w:rsidR="002A5371" w:rsidRDefault="002A5371" w:rsidP="00E2384D">
            <w:pPr>
              <w:numPr>
                <w:ilvl w:val="1"/>
                <w:numId w:val="37"/>
              </w:numPr>
              <w:rPr>
                <w:lang w:eastAsia="zh-CN"/>
              </w:rPr>
            </w:pPr>
            <w:r>
              <w:rPr>
                <w:lang w:eastAsia="zh-CN"/>
              </w:rPr>
              <w:t>Note: Terminology is to be defined. This includes model finetuning, retraining, and re-development via online/offline training.</w:t>
            </w:r>
          </w:p>
          <w:p w14:paraId="20D5DF91" w14:textId="77777777" w:rsidR="002A5371" w:rsidRDefault="002A5371" w:rsidP="00E2384D">
            <w:pPr>
              <w:numPr>
                <w:ilvl w:val="0"/>
                <w:numId w:val="37"/>
              </w:numPr>
              <w:rPr>
                <w:lang w:eastAsia="zh-CN"/>
              </w:rPr>
            </w:pPr>
            <w:r>
              <w:rPr>
                <w:lang w:eastAsia="zh-CN"/>
              </w:rPr>
              <w:t>Model transfer</w:t>
            </w:r>
          </w:p>
          <w:p w14:paraId="47EE6E9B" w14:textId="77777777" w:rsidR="002A5371" w:rsidRDefault="002A5371" w:rsidP="00E2384D">
            <w:pPr>
              <w:numPr>
                <w:ilvl w:val="0"/>
                <w:numId w:val="37"/>
              </w:numPr>
              <w:rPr>
                <w:lang w:eastAsia="zh-CN"/>
              </w:rPr>
            </w:pPr>
            <w:r>
              <w:rPr>
                <w:lang w:eastAsia="zh-CN"/>
              </w:rPr>
              <w:t>UE capability</w:t>
            </w:r>
          </w:p>
          <w:p w14:paraId="2115FB3D" w14:textId="77777777" w:rsidR="002A5371" w:rsidRDefault="002A5371" w:rsidP="002A5371">
            <w:r>
              <w:t>Note: Some aspects in the list may not have specification impact.</w:t>
            </w:r>
          </w:p>
          <w:p w14:paraId="63541F36" w14:textId="66D3AF4E" w:rsidR="002A5371" w:rsidRDefault="002A5371" w:rsidP="002A5371">
            <w:r>
              <w:t>Note: Aspects with square brackets are tentative</w:t>
            </w:r>
            <w:r>
              <w:rPr>
                <w:strike/>
              </w:rPr>
              <w:t xml:space="preserve"> </w:t>
            </w:r>
          </w:p>
          <w:p w14:paraId="2D3E4278" w14:textId="77777777" w:rsidR="002A5371" w:rsidRDefault="002A5371" w:rsidP="002A5371">
            <w:r>
              <w:t xml:space="preserve">Note: More aspects may be added as study progresses. </w:t>
            </w:r>
          </w:p>
        </w:tc>
      </w:tr>
    </w:tbl>
    <w:p w14:paraId="4678D333" w14:textId="0BBC6BD5" w:rsidR="00382828" w:rsidRDefault="00382828" w:rsidP="0093078A">
      <w:pPr>
        <w:spacing w:before="240"/>
      </w:pPr>
      <w:r>
        <w:lastRenderedPageBreak/>
        <w:t>In RAN1#110bis following agreement was made on</w:t>
      </w:r>
      <w:r w:rsidR="002A5371">
        <w:t xml:space="preserve"> model ID</w:t>
      </w:r>
    </w:p>
    <w:tbl>
      <w:tblPr>
        <w:tblStyle w:val="TableGrid4"/>
        <w:tblW w:w="0" w:type="auto"/>
        <w:tblLook w:val="04A0" w:firstRow="1" w:lastRow="0" w:firstColumn="1" w:lastColumn="0" w:noHBand="0" w:noVBand="1"/>
      </w:tblPr>
      <w:tblGrid>
        <w:gridCol w:w="9350"/>
      </w:tblGrid>
      <w:tr w:rsidR="00382828" w:rsidRPr="003F683A" w14:paraId="5936412E" w14:textId="77777777" w:rsidTr="005D6A2D">
        <w:tc>
          <w:tcPr>
            <w:tcW w:w="9350" w:type="dxa"/>
          </w:tcPr>
          <w:p w14:paraId="66E63F05" w14:textId="77777777" w:rsidR="00382828" w:rsidRPr="003F683A" w:rsidRDefault="00382828" w:rsidP="005D6A2D">
            <w:pPr>
              <w:rPr>
                <w:sz w:val="20"/>
                <w:szCs w:val="20"/>
                <w:highlight w:val="green"/>
              </w:rPr>
            </w:pPr>
            <w:r w:rsidRPr="003F683A">
              <w:rPr>
                <w:rFonts w:hint="eastAsia"/>
                <w:sz w:val="20"/>
                <w:szCs w:val="20"/>
                <w:highlight w:val="green"/>
              </w:rPr>
              <w:t>A</w:t>
            </w:r>
            <w:r w:rsidRPr="003F683A">
              <w:rPr>
                <w:sz w:val="20"/>
                <w:szCs w:val="20"/>
                <w:highlight w:val="green"/>
              </w:rPr>
              <w:t>greement</w:t>
            </w:r>
          </w:p>
          <w:p w14:paraId="2A0C9DC7" w14:textId="7B528346" w:rsidR="00382828" w:rsidRPr="003F683A" w:rsidRDefault="00382828" w:rsidP="005D6A2D">
            <w:pPr>
              <w:rPr>
                <w:sz w:val="20"/>
                <w:szCs w:val="20"/>
              </w:rPr>
            </w:pPr>
            <w:r w:rsidRPr="003F683A">
              <w:rPr>
                <w:sz w:val="20"/>
                <w:szCs w:val="20"/>
              </w:rPr>
              <w:t>Study LCM procedure on the basis that an AI/ML model has a model ID with associated information and/or model functionality at least for some AI/M</w:t>
            </w:r>
            <w:r w:rsidRPr="003F683A">
              <w:rPr>
                <w:rFonts w:hint="eastAsia"/>
                <w:sz w:val="20"/>
                <w:szCs w:val="20"/>
              </w:rPr>
              <w:t>L</w:t>
            </w:r>
            <w:r w:rsidRPr="003F683A">
              <w:rPr>
                <w:sz w:val="20"/>
                <w:szCs w:val="20"/>
              </w:rPr>
              <w:t xml:space="preserve"> operations </w:t>
            </w:r>
          </w:p>
          <w:p w14:paraId="410D918B" w14:textId="77777777" w:rsidR="00382828" w:rsidRPr="003F683A" w:rsidRDefault="00382828" w:rsidP="00382828">
            <w:pPr>
              <w:numPr>
                <w:ilvl w:val="0"/>
                <w:numId w:val="24"/>
              </w:numPr>
              <w:overflowPunct w:val="0"/>
              <w:autoSpaceDE w:val="0"/>
              <w:autoSpaceDN w:val="0"/>
              <w:adjustRightInd w:val="0"/>
              <w:spacing w:after="180"/>
              <w:contextualSpacing/>
              <w:textAlignment w:val="baseline"/>
              <w:rPr>
                <w:rFonts w:eastAsia="SimSun"/>
                <w:sz w:val="20"/>
                <w:szCs w:val="20"/>
              </w:rPr>
            </w:pPr>
            <w:r w:rsidRPr="003F683A">
              <w:rPr>
                <w:rFonts w:eastAsia="SimSun"/>
                <w:sz w:val="20"/>
                <w:szCs w:val="20"/>
              </w:rPr>
              <w:t>FFS: Detailed discussion of model ID with associated information and/or mod</w:t>
            </w:r>
            <w:r>
              <w:rPr>
                <w:rFonts w:eastAsia="SimSun"/>
                <w:sz w:val="20"/>
                <w:szCs w:val="20"/>
              </w:rPr>
              <w:t>1`</w:t>
            </w:r>
            <w:r w:rsidRPr="003F683A">
              <w:rPr>
                <w:rFonts w:eastAsia="SimSun"/>
                <w:sz w:val="20"/>
                <w:szCs w:val="20"/>
              </w:rPr>
              <w:t>el functionality.</w:t>
            </w:r>
          </w:p>
          <w:p w14:paraId="40954874" w14:textId="77777777" w:rsidR="00382828" w:rsidRPr="003F683A" w:rsidRDefault="00382828" w:rsidP="00382828">
            <w:pPr>
              <w:numPr>
                <w:ilvl w:val="0"/>
                <w:numId w:val="24"/>
              </w:numPr>
              <w:overflowPunct w:val="0"/>
              <w:autoSpaceDE w:val="0"/>
              <w:autoSpaceDN w:val="0"/>
              <w:adjustRightInd w:val="0"/>
              <w:spacing w:after="180"/>
              <w:contextualSpacing/>
              <w:textAlignment w:val="baseline"/>
              <w:rPr>
                <w:rFonts w:eastAsia="DengXian"/>
                <w:sz w:val="20"/>
                <w:szCs w:val="20"/>
                <w:lang w:eastAsia="zh-CN"/>
              </w:rPr>
            </w:pPr>
            <w:r w:rsidRPr="003F683A">
              <w:rPr>
                <w:rFonts w:eastAsia="DengXian" w:hint="eastAsia"/>
                <w:sz w:val="20"/>
                <w:szCs w:val="20"/>
                <w:lang w:eastAsia="zh-CN"/>
              </w:rPr>
              <w:t>F</w:t>
            </w:r>
            <w:r w:rsidRPr="003F683A">
              <w:rPr>
                <w:rFonts w:eastAsia="DengXian"/>
                <w:sz w:val="20"/>
                <w:szCs w:val="20"/>
                <w:lang w:eastAsia="zh-CN"/>
              </w:rPr>
              <w:t xml:space="preserve">FS: usage of </w:t>
            </w:r>
            <w:r w:rsidRPr="003F683A">
              <w:rPr>
                <w:rFonts w:eastAsia="SimSun"/>
                <w:sz w:val="20"/>
                <w:szCs w:val="20"/>
              </w:rPr>
              <w:t>model ID with associated information and/or model functionality</w:t>
            </w:r>
            <w:r w:rsidRPr="003F683A">
              <w:rPr>
                <w:rFonts w:eastAsia="DengXian"/>
                <w:sz w:val="20"/>
                <w:szCs w:val="20"/>
                <w:lang w:eastAsia="zh-CN"/>
              </w:rPr>
              <w:t>-based LCM procedure</w:t>
            </w:r>
          </w:p>
          <w:p w14:paraId="3A096481" w14:textId="77777777" w:rsidR="00382828" w:rsidRPr="003F683A" w:rsidRDefault="00382828" w:rsidP="00382828">
            <w:pPr>
              <w:numPr>
                <w:ilvl w:val="0"/>
                <w:numId w:val="24"/>
              </w:numPr>
              <w:overflowPunct w:val="0"/>
              <w:autoSpaceDE w:val="0"/>
              <w:autoSpaceDN w:val="0"/>
              <w:adjustRightInd w:val="0"/>
              <w:spacing w:after="180"/>
              <w:contextualSpacing/>
              <w:textAlignment w:val="baseline"/>
              <w:rPr>
                <w:rFonts w:eastAsia="DengXian"/>
                <w:sz w:val="20"/>
                <w:szCs w:val="20"/>
                <w:lang w:eastAsia="zh-CN"/>
              </w:rPr>
            </w:pPr>
            <w:r w:rsidRPr="003F683A">
              <w:rPr>
                <w:rFonts w:eastAsia="DengXian" w:hint="eastAsia"/>
                <w:sz w:val="20"/>
                <w:szCs w:val="20"/>
                <w:lang w:eastAsia="zh-CN"/>
              </w:rPr>
              <w:t>F</w:t>
            </w:r>
            <w:r w:rsidRPr="003F683A">
              <w:rPr>
                <w:rFonts w:eastAsia="DengXian"/>
                <w:sz w:val="20"/>
                <w:szCs w:val="20"/>
                <w:lang w:eastAsia="zh-CN"/>
              </w:rPr>
              <w:t>FS: whether support of model ID</w:t>
            </w:r>
          </w:p>
          <w:p w14:paraId="156184F4" w14:textId="77777777" w:rsidR="00382828" w:rsidRPr="003F683A" w:rsidRDefault="00382828" w:rsidP="00382828">
            <w:pPr>
              <w:numPr>
                <w:ilvl w:val="0"/>
                <w:numId w:val="24"/>
              </w:numPr>
              <w:overflowPunct w:val="0"/>
              <w:autoSpaceDE w:val="0"/>
              <w:autoSpaceDN w:val="0"/>
              <w:adjustRightInd w:val="0"/>
              <w:spacing w:after="180"/>
              <w:contextualSpacing/>
              <w:textAlignment w:val="baseline"/>
              <w:rPr>
                <w:sz w:val="20"/>
                <w:szCs w:val="20"/>
              </w:rPr>
            </w:pPr>
            <w:r w:rsidRPr="003F683A">
              <w:rPr>
                <w:rFonts w:eastAsia="DengXian" w:hint="eastAsia"/>
                <w:sz w:val="20"/>
                <w:szCs w:val="20"/>
                <w:lang w:eastAsia="zh-CN"/>
              </w:rPr>
              <w:t>F</w:t>
            </w:r>
            <w:r w:rsidRPr="003F683A">
              <w:rPr>
                <w:rFonts w:eastAsia="DengXian"/>
                <w:sz w:val="20"/>
                <w:szCs w:val="20"/>
                <w:lang w:eastAsia="zh-CN"/>
              </w:rPr>
              <w:t>FS: the detailed applicable AI/ML</w:t>
            </w:r>
            <w:r w:rsidRPr="003F683A">
              <w:rPr>
                <w:rFonts w:eastAsia="DengXian" w:hint="eastAsia"/>
                <w:sz w:val="20"/>
                <w:szCs w:val="20"/>
                <w:lang w:eastAsia="zh-CN"/>
              </w:rPr>
              <w:t xml:space="preserve"> </w:t>
            </w:r>
            <w:r w:rsidRPr="003F683A">
              <w:rPr>
                <w:rFonts w:eastAsia="DengXian"/>
                <w:sz w:val="20"/>
                <w:szCs w:val="20"/>
                <w:lang w:eastAsia="zh-CN"/>
              </w:rPr>
              <w:t>operations</w:t>
            </w:r>
          </w:p>
        </w:tc>
      </w:tr>
    </w:tbl>
    <w:p w14:paraId="1FFCB005" w14:textId="3D2CC7D0" w:rsidR="00D5190E" w:rsidRDefault="00D5190E" w:rsidP="0093078A">
      <w:pPr>
        <w:spacing w:before="240"/>
      </w:pPr>
      <w:r>
        <w:t xml:space="preserve">In the last meeting, further agreements were made on the </w:t>
      </w:r>
      <w:r w:rsidR="002A5371">
        <w:t xml:space="preserve">possible </w:t>
      </w:r>
      <w:r>
        <w:t xml:space="preserve">mechanisms </w:t>
      </w:r>
      <w:r w:rsidR="002A5371">
        <w:t xml:space="preserve">to study </w:t>
      </w:r>
      <w:r>
        <w:t>for LCM procedure</w:t>
      </w:r>
    </w:p>
    <w:tbl>
      <w:tblPr>
        <w:tblStyle w:val="TableGrid"/>
        <w:tblW w:w="0" w:type="auto"/>
        <w:tblLook w:val="04A0" w:firstRow="1" w:lastRow="0" w:firstColumn="1" w:lastColumn="0" w:noHBand="0" w:noVBand="1"/>
      </w:tblPr>
      <w:tblGrid>
        <w:gridCol w:w="9350"/>
      </w:tblGrid>
      <w:tr w:rsidR="00D5190E" w14:paraId="2EAFCB86" w14:textId="77777777" w:rsidTr="005D6A2D">
        <w:tc>
          <w:tcPr>
            <w:tcW w:w="9350" w:type="dxa"/>
          </w:tcPr>
          <w:p w14:paraId="5369268B" w14:textId="77777777" w:rsidR="00D5190E" w:rsidRPr="007D2051" w:rsidRDefault="00D5190E" w:rsidP="00D5190E">
            <w:pPr>
              <w:rPr>
                <w:rFonts w:eastAsia="DengXian"/>
                <w:highlight w:val="green"/>
                <w:lang w:eastAsia="zh-CN"/>
              </w:rPr>
            </w:pPr>
            <w:r w:rsidRPr="007D2051">
              <w:rPr>
                <w:rFonts w:eastAsia="DengXian" w:hint="eastAsia"/>
                <w:highlight w:val="green"/>
                <w:lang w:eastAsia="zh-CN"/>
              </w:rPr>
              <w:t>A</w:t>
            </w:r>
            <w:r w:rsidRPr="007D2051">
              <w:rPr>
                <w:rFonts w:eastAsia="DengXian"/>
                <w:highlight w:val="green"/>
                <w:lang w:eastAsia="zh-CN"/>
              </w:rPr>
              <w:t>greement</w:t>
            </w:r>
          </w:p>
          <w:p w14:paraId="03F88A5A" w14:textId="77777777" w:rsidR="00D5190E" w:rsidRDefault="00D5190E" w:rsidP="00D5190E">
            <w:r>
              <w:t>For UE-part/UE-side models, study the following mechanisms for LCM procedures:</w:t>
            </w:r>
          </w:p>
          <w:p w14:paraId="70E048BA" w14:textId="77777777" w:rsidR="00D5190E" w:rsidRDefault="00D5190E" w:rsidP="00D5190E">
            <w:pPr>
              <w:pStyle w:val="ListParagraph"/>
              <w:numPr>
                <w:ilvl w:val="0"/>
                <w:numId w:val="25"/>
              </w:numPr>
              <w:overflowPunct w:val="0"/>
              <w:autoSpaceDE w:val="0"/>
              <w:autoSpaceDN w:val="0"/>
              <w:adjustRightInd w:val="0"/>
              <w:spacing w:after="180"/>
              <w:contextualSpacing/>
              <w:jc w:val="left"/>
              <w:textAlignment w:val="baseline"/>
            </w:pPr>
            <w:r>
              <w:t>For functionality-based LCM procedure: indication of activation/deactivation/switching/fallback based on individual AI/ML functionality</w:t>
            </w:r>
          </w:p>
          <w:p w14:paraId="675303F3" w14:textId="77777777" w:rsidR="00D5190E" w:rsidRDefault="00D5190E" w:rsidP="00D5190E">
            <w:pPr>
              <w:pStyle w:val="ListParagraph"/>
              <w:numPr>
                <w:ilvl w:val="1"/>
                <w:numId w:val="25"/>
              </w:numPr>
              <w:overflowPunct w:val="0"/>
              <w:autoSpaceDE w:val="0"/>
              <w:autoSpaceDN w:val="0"/>
              <w:adjustRightInd w:val="0"/>
              <w:spacing w:after="180"/>
              <w:contextualSpacing/>
              <w:jc w:val="left"/>
              <w:textAlignment w:val="baseline"/>
              <w:rPr>
                <w:rFonts w:eastAsia="DengXian"/>
                <w:lang w:eastAsia="zh-CN"/>
              </w:rPr>
            </w:pPr>
            <w:r>
              <w:rPr>
                <w:rFonts w:eastAsia="DengXian"/>
                <w:lang w:eastAsia="zh-CN"/>
              </w:rPr>
              <w:t>Note: UE may have one AI/ML model for the functionality, or UE may have multiple AI/ML models for the functionality.</w:t>
            </w:r>
          </w:p>
          <w:p w14:paraId="76CB6F32" w14:textId="77777777" w:rsidR="00D5190E" w:rsidRDefault="00D5190E" w:rsidP="00D5190E">
            <w:pPr>
              <w:pStyle w:val="ListParagraph"/>
              <w:numPr>
                <w:ilvl w:val="1"/>
                <w:numId w:val="25"/>
              </w:numPr>
              <w:overflowPunct w:val="0"/>
              <w:autoSpaceDE w:val="0"/>
              <w:autoSpaceDN w:val="0"/>
              <w:adjustRightInd w:val="0"/>
              <w:spacing w:after="180"/>
              <w:contextualSpacing/>
              <w:jc w:val="left"/>
              <w:textAlignment w:val="baseline"/>
            </w:pPr>
            <w:r>
              <w:rPr>
                <w:rFonts w:eastAsia="DengXian"/>
                <w:lang w:eastAsia="zh-CN"/>
              </w:rPr>
              <w:t xml:space="preserve">FFS: Whether or how to indicate </w:t>
            </w:r>
            <w:proofErr w:type="spellStart"/>
            <w:r>
              <w:rPr>
                <w:rFonts w:eastAsia="DengXian" w:hint="eastAsia"/>
                <w:lang w:eastAsia="zh-CN"/>
              </w:rPr>
              <w:t>F</w:t>
            </w:r>
            <w:r>
              <w:rPr>
                <w:rFonts w:eastAsia="DengXian"/>
                <w:lang w:eastAsia="zh-CN"/>
              </w:rPr>
              <w:t>untionality</w:t>
            </w:r>
            <w:proofErr w:type="spellEnd"/>
          </w:p>
          <w:p w14:paraId="2E1D220B" w14:textId="1A05903F" w:rsidR="00D5190E" w:rsidRDefault="00D5190E" w:rsidP="00E2384D">
            <w:pPr>
              <w:pStyle w:val="ListParagraph"/>
              <w:numPr>
                <w:ilvl w:val="0"/>
                <w:numId w:val="25"/>
              </w:numPr>
              <w:overflowPunct w:val="0"/>
              <w:autoSpaceDE w:val="0"/>
              <w:autoSpaceDN w:val="0"/>
              <w:adjustRightInd w:val="0"/>
              <w:spacing w:after="180"/>
              <w:contextualSpacing/>
              <w:jc w:val="left"/>
              <w:textAlignment w:val="baseline"/>
            </w:pPr>
            <w:r>
              <w:t>For model-ID-based LCM procedure, indication of model selection/activation/deactivation/switching/fallback based on individual model IDs</w:t>
            </w:r>
          </w:p>
        </w:tc>
      </w:tr>
    </w:tbl>
    <w:p w14:paraId="5643ED36" w14:textId="59D4178C" w:rsidR="00393013" w:rsidRDefault="002103F3" w:rsidP="0093078A">
      <w:pPr>
        <w:spacing w:before="240"/>
      </w:pPr>
      <w:r>
        <w:t>In this contribution</w:t>
      </w:r>
      <w:r w:rsidR="00071459">
        <w:t xml:space="preserve"> we provide our views on</w:t>
      </w:r>
      <w:r w:rsidR="00676862">
        <w:t xml:space="preserve"> </w:t>
      </w:r>
      <w:r w:rsidR="00D5190E">
        <w:t xml:space="preserve">different options </w:t>
      </w:r>
      <w:r w:rsidR="00F7615F">
        <w:t xml:space="preserve">model identification </w:t>
      </w:r>
      <w:r w:rsidR="00D5190E">
        <w:t>and impacts on LCM procedures</w:t>
      </w:r>
      <w:r w:rsidR="00676862">
        <w:t>.</w:t>
      </w:r>
      <w:r w:rsidR="00D95765">
        <w:t xml:space="preserve"> </w:t>
      </w:r>
    </w:p>
    <w:p w14:paraId="3B785ADD" w14:textId="21D5224B" w:rsidR="00CC4D78" w:rsidRDefault="00F01BBD" w:rsidP="00C010D0">
      <w:pPr>
        <w:pStyle w:val="Heading1"/>
        <w:spacing w:after="0"/>
        <w:rPr>
          <w:szCs w:val="32"/>
        </w:rPr>
      </w:pPr>
      <w:r>
        <w:rPr>
          <w:szCs w:val="32"/>
        </w:rPr>
        <w:t>General aspects of AI/ML framework</w:t>
      </w:r>
    </w:p>
    <w:p w14:paraId="7FFD4A7E" w14:textId="06F4AAA8" w:rsidR="00BD3158" w:rsidRPr="00E45E9D" w:rsidRDefault="00BD3158" w:rsidP="00BD3158">
      <w:pPr>
        <w:rPr>
          <w:lang w:val="en-GB" w:eastAsia="zh-CN"/>
        </w:rPr>
      </w:pPr>
    </w:p>
    <w:p w14:paraId="0A0793DD" w14:textId="0E2DBF40" w:rsidR="00BD3158" w:rsidRDefault="00BD3158" w:rsidP="006A2D8B">
      <w:pPr>
        <w:pStyle w:val="Heading2"/>
      </w:pPr>
      <w:r>
        <w:t xml:space="preserve">Model </w:t>
      </w:r>
      <w:r w:rsidR="003E5022">
        <w:t>identification</w:t>
      </w:r>
    </w:p>
    <w:p w14:paraId="56F06A55" w14:textId="069F5035" w:rsidR="008924E9" w:rsidRDefault="00B9685C" w:rsidP="00BD3158">
      <w:pPr>
        <w:spacing w:before="240"/>
      </w:pPr>
      <w:r>
        <w:t xml:space="preserve">In order to </w:t>
      </w:r>
      <w:r w:rsidR="008924E9">
        <w:t xml:space="preserve">successfully </w:t>
      </w:r>
      <w:r>
        <w:t>execute life cycle management of AIML models</w:t>
      </w:r>
      <w:r w:rsidR="008924E9">
        <w:t xml:space="preserve"> there</w:t>
      </w:r>
      <w:r w:rsidR="008924E9" w:rsidRPr="008924E9">
        <w:t xml:space="preserve"> needs to be a mechanism by which network and UE refer to the same AI/ML model unambiguously during LCM procedures</w:t>
      </w:r>
      <w:r w:rsidR="008924E9">
        <w:t>.</w:t>
      </w:r>
      <w:r>
        <w:t xml:space="preserve"> However, it is not clear if the mechanism to uniquely identify AIML models are needed for all collaboration levels and scenarios. It can be argued that for collaboration level: x the AIML models are implementation based without </w:t>
      </w:r>
      <w:r w:rsidR="00FB3A7E">
        <w:t>the need for</w:t>
      </w:r>
      <w:r>
        <w:t xml:space="preserve"> </w:t>
      </w:r>
      <w:r w:rsidR="00FB3A7E">
        <w:t xml:space="preserve">specification impacts </w:t>
      </w:r>
      <w:r>
        <w:t xml:space="preserve">dedicated </w:t>
      </w:r>
      <w:r w:rsidR="00FB3A7E">
        <w:t xml:space="preserve">to </w:t>
      </w:r>
      <w:r>
        <w:t xml:space="preserve">AIML </w:t>
      </w:r>
      <w:r w:rsidR="00FB3A7E">
        <w:t>operation</w:t>
      </w:r>
      <w:r>
        <w:t xml:space="preserve">, so the mechanism for model identification </w:t>
      </w:r>
      <w:r w:rsidR="0010421E">
        <w:t xml:space="preserve">may </w:t>
      </w:r>
      <w:r>
        <w:t xml:space="preserve">not </w:t>
      </w:r>
      <w:r w:rsidR="0010421E">
        <w:t xml:space="preserve">be </w:t>
      </w:r>
      <w:r>
        <w:t xml:space="preserve">necessary. It is also clear that for scenarios with AIML models only at the NW side doesn’t need model identification </w:t>
      </w:r>
      <w:r w:rsidR="00930930">
        <w:t xml:space="preserve">to be visible in the specification </w:t>
      </w:r>
      <w:r>
        <w:t xml:space="preserve">as the LCM is </w:t>
      </w:r>
      <w:r w:rsidR="00930930">
        <w:t xml:space="preserve">up to </w:t>
      </w:r>
      <w:r>
        <w:t xml:space="preserve">implementation. </w:t>
      </w:r>
    </w:p>
    <w:p w14:paraId="33B3C947" w14:textId="4719CA74" w:rsidR="00FB3A7E" w:rsidRPr="007C04A6" w:rsidRDefault="00C06D35" w:rsidP="00E45E9D">
      <w:pPr>
        <w:jc w:val="left"/>
        <w:rPr>
          <w:b/>
          <w:bCs/>
        </w:rPr>
      </w:pPr>
      <w:r w:rsidRPr="007C04A6">
        <w:rPr>
          <w:b/>
          <w:bCs/>
        </w:rPr>
        <w:t xml:space="preserve">Observation </w:t>
      </w:r>
      <w:r w:rsidR="007E56E9">
        <w:rPr>
          <w:b/>
          <w:bCs/>
        </w:rPr>
        <w:t>1</w:t>
      </w:r>
      <w:r w:rsidRPr="007C04A6">
        <w:rPr>
          <w:b/>
          <w:bCs/>
        </w:rPr>
        <w:t xml:space="preserve">: </w:t>
      </w:r>
      <w:r w:rsidR="0042335A" w:rsidRPr="007C04A6">
        <w:rPr>
          <w:b/>
          <w:bCs/>
        </w:rPr>
        <w:t xml:space="preserve">Model identification may not be necessary for </w:t>
      </w:r>
      <w:r w:rsidR="00FB3A7E" w:rsidRPr="007C04A6">
        <w:rPr>
          <w:b/>
          <w:bCs/>
        </w:rPr>
        <w:t>collaboration</w:t>
      </w:r>
      <w:r w:rsidRPr="007C04A6">
        <w:rPr>
          <w:b/>
          <w:bCs/>
        </w:rPr>
        <w:t xml:space="preserve"> </w:t>
      </w:r>
      <w:r w:rsidR="003E26FE" w:rsidRPr="007C04A6">
        <w:rPr>
          <w:b/>
          <w:bCs/>
        </w:rPr>
        <w:t>L</w:t>
      </w:r>
      <w:r w:rsidRPr="007C04A6">
        <w:rPr>
          <w:b/>
          <w:bCs/>
        </w:rPr>
        <w:t>evel:</w:t>
      </w:r>
      <w:r w:rsidR="003E26FE" w:rsidRPr="007C04A6">
        <w:rPr>
          <w:b/>
          <w:bCs/>
        </w:rPr>
        <w:t xml:space="preserve"> </w:t>
      </w:r>
      <w:r w:rsidRPr="007C04A6">
        <w:rPr>
          <w:b/>
          <w:bCs/>
        </w:rPr>
        <w:t>x</w:t>
      </w:r>
      <w:r w:rsidR="0042335A" w:rsidRPr="007C04A6">
        <w:rPr>
          <w:b/>
          <w:bCs/>
        </w:rPr>
        <w:t>, since A</w:t>
      </w:r>
      <w:r w:rsidRPr="007C04A6">
        <w:rPr>
          <w:b/>
          <w:bCs/>
        </w:rPr>
        <w:t xml:space="preserve">IML models are implementation-based and transparent to the specification. </w:t>
      </w:r>
    </w:p>
    <w:p w14:paraId="35005689" w14:textId="0AE4A77A" w:rsidR="00C06D35" w:rsidRDefault="00FB3A7E" w:rsidP="00E45E9D">
      <w:pPr>
        <w:jc w:val="left"/>
        <w:rPr>
          <w:b/>
          <w:bCs/>
        </w:rPr>
      </w:pPr>
      <w:r w:rsidRPr="00FB3A7E">
        <w:rPr>
          <w:b/>
          <w:bCs/>
        </w:rPr>
        <w:lastRenderedPageBreak/>
        <w:t xml:space="preserve">Observation </w:t>
      </w:r>
      <w:r w:rsidR="007E56E9">
        <w:rPr>
          <w:b/>
          <w:bCs/>
        </w:rPr>
        <w:t>2</w:t>
      </w:r>
      <w:r w:rsidRPr="00FB3A7E">
        <w:rPr>
          <w:b/>
          <w:bCs/>
        </w:rPr>
        <w:t xml:space="preserve">: </w:t>
      </w:r>
      <w:r>
        <w:rPr>
          <w:b/>
          <w:bCs/>
        </w:rPr>
        <w:t xml:space="preserve"> For the cases of AIML models only at network side</w:t>
      </w:r>
      <w:r w:rsidR="00627C82">
        <w:rPr>
          <w:b/>
          <w:bCs/>
        </w:rPr>
        <w:t>,</w:t>
      </w:r>
      <w:r>
        <w:rPr>
          <w:b/>
          <w:bCs/>
        </w:rPr>
        <w:t xml:space="preserve"> the LCM procedures can be implementation </w:t>
      </w:r>
      <w:r w:rsidR="003E26FE">
        <w:rPr>
          <w:b/>
          <w:bCs/>
        </w:rPr>
        <w:t>specific,</w:t>
      </w:r>
      <w:r>
        <w:rPr>
          <w:b/>
          <w:bCs/>
        </w:rPr>
        <w:t xml:space="preserve"> and the model identification may not be necessary. </w:t>
      </w:r>
    </w:p>
    <w:p w14:paraId="7D6560E4" w14:textId="560E067D" w:rsidR="006E2064" w:rsidRDefault="0010421E" w:rsidP="00BD3158">
      <w:pPr>
        <w:spacing w:before="240"/>
      </w:pPr>
      <w:r>
        <w:t>For level:</w:t>
      </w:r>
      <w:r w:rsidR="00B143F7">
        <w:t xml:space="preserve"> </w:t>
      </w:r>
      <w:r>
        <w:t xml:space="preserve">y </w:t>
      </w:r>
      <w:r w:rsidR="003E5022">
        <w:t xml:space="preserve">and </w:t>
      </w:r>
      <w:r w:rsidR="00781343">
        <w:t>level: z</w:t>
      </w:r>
      <w:r w:rsidR="003E5022">
        <w:t>,</w:t>
      </w:r>
      <w:r w:rsidR="004F7F76">
        <w:t xml:space="preserve"> </w:t>
      </w:r>
      <w:r w:rsidR="00B5458C">
        <w:t xml:space="preserve">the </w:t>
      </w:r>
      <w:r w:rsidR="00100DA5">
        <w:t>life cycle management</w:t>
      </w:r>
      <w:r w:rsidR="00B5458C">
        <w:t xml:space="preserve"> involve</w:t>
      </w:r>
      <w:r w:rsidR="00100DA5">
        <w:t>s</w:t>
      </w:r>
      <w:r w:rsidR="00B5458C">
        <w:t xml:space="preserve"> </w:t>
      </w:r>
      <w:r w:rsidR="00100DA5">
        <w:t xml:space="preserve">execution of procedures (e.g., signaling/controlling the operation) that affects a specific AIML model among potentially multiple AIML models at the UE. It </w:t>
      </w:r>
      <w:r w:rsidR="002872C6">
        <w:t xml:space="preserve">is possible </w:t>
      </w:r>
      <w:r w:rsidR="00100DA5">
        <w:t xml:space="preserve">that the behavior and/or number of AIML models at the UE may vary over time due to model update (e.g., based on offline engineering) and/or model transfer either from 3GPP entity or non-3GPP entity. </w:t>
      </w:r>
      <w:r w:rsidR="0086562E">
        <w:t xml:space="preserve">It is </w:t>
      </w:r>
      <w:r w:rsidR="002872C6">
        <w:t xml:space="preserve">then </w:t>
      </w:r>
      <w:r w:rsidR="0086562E">
        <w:t xml:space="preserve">important to ensure that </w:t>
      </w:r>
      <w:r w:rsidR="006E2064">
        <w:t>the network</w:t>
      </w:r>
      <w:r w:rsidR="0086562E">
        <w:t xml:space="preserve"> and UE </w:t>
      </w:r>
      <w:r w:rsidR="006E2064">
        <w:t>have</w:t>
      </w:r>
      <w:r w:rsidR="0086562E">
        <w:t xml:space="preserve"> the same understanding in terms of which AIML model is used for different LCM procedures. </w:t>
      </w:r>
    </w:p>
    <w:p w14:paraId="6066858B" w14:textId="1A3A28F8" w:rsidR="006E2064" w:rsidRDefault="00C32A6B" w:rsidP="00BD3158">
      <w:pPr>
        <w:spacing w:before="240"/>
        <w:rPr>
          <w:b/>
          <w:bCs/>
        </w:rPr>
      </w:pPr>
      <w:r w:rsidRPr="00C32A6B">
        <w:rPr>
          <w:b/>
          <w:bCs/>
        </w:rPr>
        <w:t xml:space="preserve">Observation </w:t>
      </w:r>
      <w:r>
        <w:rPr>
          <w:b/>
          <w:bCs/>
        </w:rPr>
        <w:t>3</w:t>
      </w:r>
      <w:r w:rsidR="006E2064" w:rsidRPr="00E45E9D">
        <w:rPr>
          <w:b/>
          <w:bCs/>
        </w:rPr>
        <w:t xml:space="preserve">: Model identification is a mechanism by which network and UE refer to the same AI/ML model unambiguously during LCM procedures. </w:t>
      </w:r>
    </w:p>
    <w:p w14:paraId="4D4FBB79" w14:textId="590AED77" w:rsidR="0042391B" w:rsidRDefault="0042391B" w:rsidP="00BD3158">
      <w:pPr>
        <w:spacing w:before="240"/>
      </w:pPr>
      <w:r w:rsidRPr="00E2384D">
        <w:t>In the last meetin</w:t>
      </w:r>
      <w:r>
        <w:t xml:space="preserve">g, </w:t>
      </w:r>
      <w:r w:rsidR="003917E6" w:rsidRPr="003917E6">
        <w:t xml:space="preserve">two options </w:t>
      </w:r>
      <w:r w:rsidR="003917E6">
        <w:t xml:space="preserve">for </w:t>
      </w:r>
      <w:r w:rsidR="003917E6" w:rsidRPr="003917E6">
        <w:t>LCM procedure involving UE-part/UE-side models</w:t>
      </w:r>
      <w:r w:rsidR="003917E6">
        <w:t xml:space="preserve"> were agreed to be studied namely </w:t>
      </w:r>
      <w:r w:rsidRPr="0042391B">
        <w:t>functionality-based procedure and model-ID-based procedure.</w:t>
      </w:r>
    </w:p>
    <w:p w14:paraId="32952FE7" w14:textId="77777777" w:rsidR="00C735A9" w:rsidRDefault="0042391B" w:rsidP="0042391B">
      <w:pPr>
        <w:spacing w:before="240"/>
      </w:pPr>
      <w:r>
        <w:t>In case of functionality-based procedure, an identity associated with AI/ML function (i.e. functionality identification) is used as a means for common understanding between the UE and the NW  for LCM.</w:t>
      </w:r>
      <w:r w:rsidR="00C735A9">
        <w:t xml:space="preserve"> </w:t>
      </w:r>
      <w:r>
        <w:t xml:space="preserve">In our understanding, functionality-based method is a way of identifying the AI/ML model implicitly based on the functionality supported by the model. This approach </w:t>
      </w:r>
      <w:r w:rsidR="003917E6">
        <w:t>seems to be</w:t>
      </w:r>
      <w:r>
        <w:t xml:space="preserve"> similar to UE capability framework. </w:t>
      </w:r>
      <w:r w:rsidR="00C735A9">
        <w:t xml:space="preserve">For functionality-based method, it is useful to consider two cases, one AI/ML model per function </w:t>
      </w:r>
      <w:proofErr w:type="gramStart"/>
      <w:r w:rsidR="00C735A9">
        <w:t>and  more</w:t>
      </w:r>
      <w:proofErr w:type="gramEnd"/>
      <w:r w:rsidR="00C735A9">
        <w:t xml:space="preserve"> than one AI/ML model per function. </w:t>
      </w:r>
    </w:p>
    <w:p w14:paraId="7DB032B9" w14:textId="7EA6E348" w:rsidR="0042391B" w:rsidRDefault="00C735A9" w:rsidP="0042391B">
      <w:pPr>
        <w:spacing w:before="240"/>
      </w:pPr>
      <w:r>
        <w:t xml:space="preserve">In the first case, UE may </w:t>
      </w:r>
      <w:r w:rsidR="006637A0">
        <w:t xml:space="preserve">potentially </w:t>
      </w:r>
      <w:r>
        <w:t xml:space="preserve">support a single AI/ML model for a specific use case (e.g. CSI compression or Beam management or Positioning). For this case, it </w:t>
      </w:r>
      <w:r w:rsidR="006637A0">
        <w:t xml:space="preserve">seems feasible to support functionality based LCM procedure. In </w:t>
      </w:r>
      <w:proofErr w:type="spellStart"/>
      <w:r w:rsidR="006637A0">
        <w:t>otherwords</w:t>
      </w:r>
      <w:proofErr w:type="spellEnd"/>
      <w:r w:rsidR="006637A0">
        <w:t xml:space="preserve"> it </w:t>
      </w:r>
      <w:r>
        <w:t xml:space="preserve">may be sufficient for the UE to indicate it supports AI/ML functionality for a use case and LCM is performed at the granularity of use case level. </w:t>
      </w:r>
      <w:r w:rsidR="006637A0">
        <w:t xml:space="preserve">Since only one AI/ML is supported not all LCM steps may be relevant for this case. For example, model switching may not be required. </w:t>
      </w:r>
      <w:proofErr w:type="gramStart"/>
      <w:r w:rsidR="006637A0">
        <w:t>Also</w:t>
      </w:r>
      <w:proofErr w:type="gramEnd"/>
      <w:r w:rsidR="006637A0">
        <w:t xml:space="preserve"> model deactivation procedure would implicitly mean fallback to legacy procedure. </w:t>
      </w:r>
      <w:proofErr w:type="gramStart"/>
      <w:r w:rsidR="006637A0">
        <w:t>However</w:t>
      </w:r>
      <w:proofErr w:type="gramEnd"/>
      <w:r w:rsidR="006637A0">
        <w:t xml:space="preserve"> it is questionable if this case is realistic. Even with single AI/ML model per function, the model itself can change over time, for e.g. due to offline model update by the UE vendor and download to the UE. Additionally, this case imposes the restriction for the two-sided case that the single UE model should interoperate with multiple network vendor models. </w:t>
      </w:r>
    </w:p>
    <w:p w14:paraId="636A36DE" w14:textId="1A11A340" w:rsidR="006637A0" w:rsidRDefault="006637A0" w:rsidP="0042391B">
      <w:pPr>
        <w:spacing w:before="240"/>
      </w:pPr>
      <w:r>
        <w:t xml:space="preserve">In the second case, the UE may potentially support more than one AI/ML model for a specific use case. </w:t>
      </w:r>
      <w:r w:rsidR="00D62270">
        <w:t>Here, the UE can still indicate that it supports AI/ML functionality for a use case and  network is not aware of multiple models at the UE. This approach may require that the UE transparently switches between multiple models for a given functionality without explicit NW knowledge. It may be up</w:t>
      </w:r>
      <w:r w:rsidR="00B06A56">
        <w:t xml:space="preserve"> </w:t>
      </w:r>
      <w:r w:rsidR="00D62270">
        <w:t xml:space="preserve">to the UE implementation what criteria should be used for model switching. </w:t>
      </w:r>
      <w:r w:rsidR="00E82D20">
        <w:t xml:space="preserve">However further studies are </w:t>
      </w:r>
      <w:proofErr w:type="gramStart"/>
      <w:r w:rsidR="00E82D20">
        <w:t>need</w:t>
      </w:r>
      <w:proofErr w:type="gramEnd"/>
      <w:r w:rsidR="00E82D20">
        <w:t xml:space="preserve"> to check if the UE has enough information to do so. For example, taking CSI feedback as example use case, it is not clear if the UE can determine the performance of the encoder directly using the information at the UE. </w:t>
      </w:r>
      <w:r w:rsidR="00D62270">
        <w:t xml:space="preserve">Given that the performance of different models may be different for a specific scenario, it is </w:t>
      </w:r>
      <w:r w:rsidR="00E82D20">
        <w:t xml:space="preserve">also </w:t>
      </w:r>
      <w:r w:rsidR="00D62270">
        <w:t xml:space="preserve">not clear if the NW can track the performance of AI/ML functionality without any ambiguity. </w:t>
      </w:r>
      <w:r w:rsidR="00E82D20" w:rsidRPr="00E82D20">
        <w:t>It would be desirable for the NW to have clear understanding if the performance change is due to AI/ML model switch</w:t>
      </w:r>
      <w:r w:rsidR="00FE3687">
        <w:t>, AI/ML model update</w:t>
      </w:r>
      <w:r w:rsidR="00E82D20" w:rsidRPr="00E82D20">
        <w:t xml:space="preserve"> or due to outlier data. </w:t>
      </w:r>
      <w:r w:rsidR="00E82D20">
        <w:t xml:space="preserve">Another </w:t>
      </w:r>
      <w:r w:rsidR="00FE3687">
        <w:t>aspect to consider</w:t>
      </w:r>
      <w:r w:rsidR="00E82D20">
        <w:t xml:space="preserve"> is that, depending on AI/ML model design, a model switch may result in change in model output (e.g. change in compression ratio for CSI compression, temporal prediction parameters for beam prediction </w:t>
      </w:r>
      <w:proofErr w:type="spellStart"/>
      <w:r w:rsidR="00E82D20">
        <w:t>etc</w:t>
      </w:r>
      <w:proofErr w:type="spellEnd"/>
      <w:r w:rsidR="00E82D20">
        <w:t xml:space="preserve">). One option to overcome this issue is to define functionality as a combination of AI/ML model and the applicable scenario/configuration. But then it </w:t>
      </w:r>
      <w:proofErr w:type="gramStart"/>
      <w:r w:rsidR="00E82D20">
        <w:t xml:space="preserve">seems  </w:t>
      </w:r>
      <w:r w:rsidR="00E82D20">
        <w:lastRenderedPageBreak/>
        <w:t>this</w:t>
      </w:r>
      <w:proofErr w:type="gramEnd"/>
      <w:r w:rsidR="00E82D20">
        <w:t xml:space="preserve"> case would be very similar to model ID based method</w:t>
      </w:r>
      <w:r w:rsidR="00F721BC">
        <w:t xml:space="preserve">, with the difference being the scope of the model functionality being UE specific. </w:t>
      </w:r>
    </w:p>
    <w:p w14:paraId="35657397" w14:textId="5A8AADF7" w:rsidR="00F21225" w:rsidRDefault="00F21225" w:rsidP="0042391B">
      <w:pPr>
        <w:spacing w:before="240"/>
      </w:pPr>
      <w:r w:rsidRPr="00C32A6B">
        <w:rPr>
          <w:b/>
          <w:bCs/>
        </w:rPr>
        <w:t xml:space="preserve">Observation </w:t>
      </w:r>
      <w:r w:rsidR="002033F7">
        <w:rPr>
          <w:b/>
          <w:bCs/>
        </w:rPr>
        <w:t>4</w:t>
      </w:r>
      <w:r w:rsidRPr="00E45E9D">
        <w:rPr>
          <w:b/>
          <w:bCs/>
        </w:rPr>
        <w:t xml:space="preserve">: </w:t>
      </w:r>
      <w:r w:rsidR="002033F7">
        <w:rPr>
          <w:b/>
          <w:bCs/>
        </w:rPr>
        <w:t>It may be possible to have f</w:t>
      </w:r>
      <w:r>
        <w:rPr>
          <w:b/>
          <w:bCs/>
        </w:rPr>
        <w:t>unctionality-based LCM</w:t>
      </w:r>
      <w:r w:rsidRPr="00E45E9D">
        <w:rPr>
          <w:b/>
          <w:bCs/>
        </w:rPr>
        <w:t xml:space="preserve"> </w:t>
      </w:r>
      <w:r>
        <w:rPr>
          <w:b/>
          <w:bCs/>
        </w:rPr>
        <w:t xml:space="preserve">procedure </w:t>
      </w:r>
      <w:r w:rsidR="002033F7">
        <w:rPr>
          <w:b/>
          <w:bCs/>
        </w:rPr>
        <w:t>for a specific set of assumptions/scenarios</w:t>
      </w:r>
      <w:r w:rsidR="002D1D46">
        <w:rPr>
          <w:b/>
          <w:bCs/>
        </w:rPr>
        <w:t>,</w:t>
      </w:r>
      <w:r w:rsidR="002033F7">
        <w:rPr>
          <w:b/>
          <w:bCs/>
        </w:rPr>
        <w:t xml:space="preserve"> </w:t>
      </w:r>
      <w:r w:rsidR="002D1D46">
        <w:rPr>
          <w:b/>
          <w:bCs/>
        </w:rPr>
        <w:t xml:space="preserve">for example </w:t>
      </w:r>
      <w:r w:rsidR="002C2C52">
        <w:rPr>
          <w:b/>
          <w:bCs/>
        </w:rPr>
        <w:t>one-sided model at the UE with</w:t>
      </w:r>
      <w:r w:rsidR="002033F7">
        <w:rPr>
          <w:b/>
          <w:bCs/>
        </w:rPr>
        <w:t xml:space="preserve"> single AI/ML model per functionality</w:t>
      </w:r>
      <w:r w:rsidRPr="00E45E9D">
        <w:rPr>
          <w:b/>
          <w:bCs/>
        </w:rPr>
        <w:t xml:space="preserve">. </w:t>
      </w:r>
    </w:p>
    <w:p w14:paraId="4C08199B" w14:textId="3B43844D" w:rsidR="002C2C52" w:rsidRDefault="003917E6" w:rsidP="003917E6">
      <w:r>
        <w:t xml:space="preserve">In case of model-ID based procedure, </w:t>
      </w:r>
      <w:proofErr w:type="spellStart"/>
      <w:r>
        <w:t>a</w:t>
      </w:r>
      <w:proofErr w:type="spellEnd"/>
      <w:r>
        <w:t xml:space="preserve"> identity associated with AI/ML model (i.e. model identification) is used as a means for common understanding between the UE and the</w:t>
      </w:r>
      <w:r w:rsidR="00F21225">
        <w:t xml:space="preserve"> NW</w:t>
      </w:r>
      <w:r>
        <w:t xml:space="preserve"> for LCM. </w:t>
      </w:r>
      <w:r w:rsidR="00AC0694">
        <w:t xml:space="preserve"> </w:t>
      </w:r>
      <w:r w:rsidR="00A70B5B">
        <w:t xml:space="preserve">This option seems to be aligned with the assumptions made in </w:t>
      </w:r>
      <w:r w:rsidR="00E774D8">
        <w:t xml:space="preserve">previous </w:t>
      </w:r>
      <w:r w:rsidR="00A70B5B">
        <w:t>RAN2</w:t>
      </w:r>
      <w:r w:rsidR="00E774D8">
        <w:t xml:space="preserve"> meeting</w:t>
      </w:r>
      <w:r w:rsidR="00A869BD">
        <w:t>[6]</w:t>
      </w:r>
      <w:r w:rsidR="00A70B5B">
        <w:t>:</w:t>
      </w:r>
    </w:p>
    <w:tbl>
      <w:tblPr>
        <w:tblStyle w:val="TableGrid"/>
        <w:tblW w:w="0" w:type="auto"/>
        <w:tblLook w:val="04A0" w:firstRow="1" w:lastRow="0" w:firstColumn="1" w:lastColumn="0" w:noHBand="0" w:noVBand="1"/>
      </w:tblPr>
      <w:tblGrid>
        <w:gridCol w:w="9350"/>
      </w:tblGrid>
      <w:tr w:rsidR="00AC0694" w14:paraId="7A767FB2" w14:textId="77777777" w:rsidTr="005D6A2D">
        <w:tc>
          <w:tcPr>
            <w:tcW w:w="9350" w:type="dxa"/>
          </w:tcPr>
          <w:p w14:paraId="7AF0F9DB" w14:textId="77777777" w:rsidR="00AC0694" w:rsidRPr="00C63956" w:rsidRDefault="00AC0694" w:rsidP="005D6A2D">
            <w:pPr>
              <w:pStyle w:val="Agreement"/>
            </w:pPr>
            <w:r w:rsidRPr="00C63956">
              <w:t xml:space="preserve">R2 assumes that model ID can be used to </w:t>
            </w:r>
            <w:r w:rsidRPr="005D6A2D">
              <w:t>identify</w:t>
            </w:r>
            <w:r w:rsidRPr="00C63956">
              <w:t xml:space="preserve"> </w:t>
            </w:r>
            <w:r w:rsidRPr="005D6A2D">
              <w:t>which</w:t>
            </w:r>
            <w:r w:rsidRPr="00C63956">
              <w:t xml:space="preserve"> AI/ML model is being used in LCM including </w:t>
            </w:r>
            <w:r w:rsidRPr="005D6A2D">
              <w:t>model delive</w:t>
            </w:r>
            <w:r w:rsidRPr="00C63956">
              <w:t xml:space="preserve">ry. </w:t>
            </w:r>
          </w:p>
          <w:p w14:paraId="09AE3010" w14:textId="77777777" w:rsidR="00AC0694" w:rsidRDefault="00AC0694" w:rsidP="005D6A2D">
            <w:pPr>
              <w:pStyle w:val="Agreement"/>
            </w:pPr>
            <w:r w:rsidRPr="00C63956">
              <w:t xml:space="preserve">R2 assumes that model ID can be used to </w:t>
            </w:r>
            <w:r w:rsidRPr="005D6A2D">
              <w:t>identify a mod</w:t>
            </w:r>
            <w:r w:rsidRPr="00C63956">
              <w:t xml:space="preserve">el (or models) during model selection/activation/deactivation/switching (can later align with R1 if needed). </w:t>
            </w:r>
          </w:p>
        </w:tc>
      </w:tr>
    </w:tbl>
    <w:p w14:paraId="2F0DBE1C" w14:textId="77777777" w:rsidR="00AC0694" w:rsidRPr="00040C45" w:rsidRDefault="00AC0694" w:rsidP="00AC0694"/>
    <w:p w14:paraId="6A18512F" w14:textId="7601F835" w:rsidR="00A70B5B" w:rsidRDefault="002D1D46" w:rsidP="002C2C52">
      <w:pPr>
        <w:spacing w:before="240"/>
      </w:pPr>
      <w:r>
        <w:t>Model-ID based procedure</w:t>
      </w:r>
      <w:r w:rsidR="00A70B5B">
        <w:t xml:space="preserve"> is more general since the network awareness is at the granularity of AI/ML models as opposed to AI/ML model functionality and can work both for single AI/ML model case and multiple AI/ML model case. </w:t>
      </w:r>
      <w:r>
        <w:t>T</w:t>
      </w:r>
      <w:r w:rsidR="00A70B5B">
        <w:t xml:space="preserve">he model ID </w:t>
      </w:r>
      <w:r w:rsidR="007F20A0">
        <w:t>can</w:t>
      </w:r>
      <w:r w:rsidR="00A70B5B">
        <w:t xml:space="preserve"> also uniquely identify the AI/ML model versions, thus capturing changes in model due to model update, model download/transfer etc. It would then be possible for</w:t>
      </w:r>
      <w:r w:rsidR="00A70B5B" w:rsidRPr="00AA51AE">
        <w:t xml:space="preserve"> the network be aware of any updates made to the previously used AIML model by the UE</w:t>
      </w:r>
      <w:r w:rsidR="00A70B5B">
        <w:t>,</w:t>
      </w:r>
      <w:r w:rsidR="00A70B5B" w:rsidRPr="00AA51AE">
        <w:t xml:space="preserve"> revise the understanding of the model performance and ensure that the model activation/deactivation/fallback decisions are made with the </w:t>
      </w:r>
      <w:r w:rsidR="00A70B5B">
        <w:t xml:space="preserve">taking into account </w:t>
      </w:r>
      <w:r w:rsidR="00A70B5B" w:rsidRPr="00AA51AE">
        <w:t xml:space="preserve">appropriate performance monitoring result. </w:t>
      </w:r>
      <w:r w:rsidR="00A70B5B">
        <w:t>For two-sided models, the unique model ID would enable pairing between UE-side model and NW-side model without any ambiguity.</w:t>
      </w:r>
      <w:r w:rsidR="002F0C88">
        <w:t xml:space="preserve"> </w:t>
      </w:r>
      <w:r w:rsidR="00091172">
        <w:t xml:space="preserve">We think Model-ID-based procedure is compatible with the functionality based LCM procedure, by dimensioning the range of model-ID. For example, when model ID range is 0 to 1 it mimics </w:t>
      </w:r>
      <w:proofErr w:type="gramStart"/>
      <w:r w:rsidR="00091172">
        <w:t>functionality based</w:t>
      </w:r>
      <w:proofErr w:type="gramEnd"/>
      <w:r w:rsidR="00091172">
        <w:t xml:space="preserve"> LCM and when the model ID range to 0 to N it can support more granular LCM procedure. </w:t>
      </w:r>
      <w:r w:rsidR="002F0C88">
        <w:t xml:space="preserve">Since the </w:t>
      </w:r>
      <w:r w:rsidR="00091172">
        <w:t xml:space="preserve">aim of the R18 SI is to study a general framework we think model-ID based procedure should be prioritized. </w:t>
      </w:r>
    </w:p>
    <w:p w14:paraId="2FD7D330" w14:textId="7D18C011" w:rsidR="00320D8C" w:rsidRDefault="00320D8C" w:rsidP="002C2C52">
      <w:pPr>
        <w:spacing w:before="240"/>
        <w:rPr>
          <w:b/>
          <w:bCs/>
        </w:rPr>
      </w:pPr>
      <w:r w:rsidRPr="00320D8C">
        <w:rPr>
          <w:b/>
          <w:bCs/>
        </w:rPr>
        <w:t xml:space="preserve">Observation </w:t>
      </w:r>
      <w:r>
        <w:rPr>
          <w:b/>
          <w:bCs/>
        </w:rPr>
        <w:t>5</w:t>
      </w:r>
      <w:r w:rsidRPr="00320D8C">
        <w:rPr>
          <w:b/>
          <w:bCs/>
        </w:rPr>
        <w:t xml:space="preserve">: Model ID-based procedure </w:t>
      </w:r>
      <w:r>
        <w:rPr>
          <w:b/>
          <w:bCs/>
        </w:rPr>
        <w:t>enables</w:t>
      </w:r>
      <w:r w:rsidRPr="00320D8C">
        <w:rPr>
          <w:b/>
          <w:bCs/>
        </w:rPr>
        <w:t xml:space="preserve"> the network to </w:t>
      </w:r>
      <w:r w:rsidR="00700511">
        <w:rPr>
          <w:b/>
          <w:bCs/>
        </w:rPr>
        <w:t>perform LCM procedures at the granularity of AI/ML model.</w:t>
      </w:r>
    </w:p>
    <w:p w14:paraId="091334A5" w14:textId="4ECE6380" w:rsidR="002C2C52" w:rsidRDefault="002C2C52" w:rsidP="002C2C52">
      <w:pPr>
        <w:spacing w:before="240"/>
      </w:pPr>
      <w:r w:rsidRPr="00C32A6B">
        <w:rPr>
          <w:b/>
          <w:bCs/>
        </w:rPr>
        <w:t xml:space="preserve">Observation </w:t>
      </w:r>
      <w:r w:rsidR="00320D8C">
        <w:rPr>
          <w:b/>
          <w:bCs/>
        </w:rPr>
        <w:t>6</w:t>
      </w:r>
      <w:r w:rsidRPr="00E45E9D">
        <w:rPr>
          <w:b/>
          <w:bCs/>
        </w:rPr>
        <w:t xml:space="preserve">: </w:t>
      </w:r>
      <w:r>
        <w:rPr>
          <w:b/>
          <w:bCs/>
        </w:rPr>
        <w:t xml:space="preserve">Model ID-based procedure </w:t>
      </w:r>
      <w:r w:rsidR="0050093A">
        <w:rPr>
          <w:b/>
          <w:bCs/>
        </w:rPr>
        <w:t>is</w:t>
      </w:r>
      <w:r>
        <w:rPr>
          <w:b/>
          <w:bCs/>
        </w:rPr>
        <w:t xml:space="preserve"> more general and</w:t>
      </w:r>
      <w:r w:rsidR="0050093A">
        <w:rPr>
          <w:b/>
          <w:bCs/>
        </w:rPr>
        <w:t xml:space="preserve"> </w:t>
      </w:r>
      <w:r>
        <w:rPr>
          <w:b/>
          <w:bCs/>
        </w:rPr>
        <w:t>future</w:t>
      </w:r>
      <w:r w:rsidR="006238D6">
        <w:rPr>
          <w:b/>
          <w:bCs/>
        </w:rPr>
        <w:t>-</w:t>
      </w:r>
      <w:r>
        <w:rPr>
          <w:b/>
          <w:bCs/>
        </w:rPr>
        <w:t xml:space="preserve">proof compared to </w:t>
      </w:r>
      <w:r w:rsidR="00EA2ABD">
        <w:rPr>
          <w:b/>
          <w:bCs/>
        </w:rPr>
        <w:t xml:space="preserve">functionality-based procedure. </w:t>
      </w:r>
    </w:p>
    <w:p w14:paraId="36956955" w14:textId="66966C13" w:rsidR="00466BF8" w:rsidRDefault="00466BF8" w:rsidP="00E2384D">
      <w:pPr>
        <w:spacing w:before="240"/>
      </w:pPr>
      <w:r>
        <w:rPr>
          <w:b/>
          <w:bCs/>
        </w:rPr>
        <w:t xml:space="preserve">Proposal </w:t>
      </w:r>
      <w:r w:rsidR="003E0226">
        <w:rPr>
          <w:b/>
          <w:bCs/>
        </w:rPr>
        <w:t>1</w:t>
      </w:r>
      <w:r>
        <w:rPr>
          <w:b/>
          <w:bCs/>
        </w:rPr>
        <w:t xml:space="preserve">: </w:t>
      </w:r>
      <w:r w:rsidR="002F0C88">
        <w:rPr>
          <w:b/>
          <w:bCs/>
        </w:rPr>
        <w:t>Model-ID based LCM procedure is prioritized for general framework study in R18</w:t>
      </w:r>
      <w:r>
        <w:rPr>
          <w:b/>
          <w:bCs/>
        </w:rPr>
        <w:t>.</w:t>
      </w:r>
    </w:p>
    <w:p w14:paraId="11A1475C" w14:textId="77777777" w:rsidR="00BA7E81" w:rsidRDefault="00F21225" w:rsidP="003917E6">
      <w:r>
        <w:t xml:space="preserve">Information regarding the AI/ML model may be shared between UE and the network directly or between UE vendor and the network. The exact mechanism may be left for FFS. </w:t>
      </w:r>
      <w:r w:rsidR="00695381">
        <w:t xml:space="preserve">The structure/format of model ID may be dependent on different factors. </w:t>
      </w:r>
      <w:r w:rsidR="00466BF8">
        <w:t xml:space="preserve">Each </w:t>
      </w:r>
      <w:r>
        <w:t>Model ID may be associated with AI/ML model only or model ID may be associated with AI/ML model and associated pre/post-processing, applicable scenarios/configurations etc. The former makes sense i</w:t>
      </w:r>
      <w:r w:rsidR="002C2C52">
        <w:t>f</w:t>
      </w:r>
      <w:r>
        <w:t xml:space="preserve"> pre/post-processing is common for different AI/ML models and/or if there is </w:t>
      </w:r>
      <w:r w:rsidRPr="00F21225">
        <w:t>many-to-many</w:t>
      </w:r>
      <w:r>
        <w:t xml:space="preserve"> mapping </w:t>
      </w:r>
      <w:proofErr w:type="gramStart"/>
      <w:r>
        <w:t>between  AI</w:t>
      </w:r>
      <w:proofErr w:type="gramEnd"/>
      <w:r>
        <w:t>/ML model and applicable scenarios/configurations.</w:t>
      </w:r>
      <w:r w:rsidR="00695381">
        <w:t xml:space="preserve"> </w:t>
      </w:r>
    </w:p>
    <w:p w14:paraId="7EEEA06B" w14:textId="0DAA96AE" w:rsidR="003917E6" w:rsidRDefault="00695381" w:rsidP="003917E6">
      <w:r>
        <w:t>The scope of model ID</w:t>
      </w:r>
      <w:r w:rsidR="00466BF8">
        <w:t xml:space="preserve"> uniqueness should be studied.</w:t>
      </w:r>
      <w:r w:rsidR="00BA7E81">
        <w:t xml:space="preserve"> </w:t>
      </w:r>
      <w:r w:rsidR="00B825C6">
        <w:t>M</w:t>
      </w:r>
      <w:r w:rsidR="00466BF8">
        <w:t xml:space="preserve">odel ID may be unique for a specific UE and use case combination. </w:t>
      </w:r>
      <w:r w:rsidR="00666192">
        <w:t>M</w:t>
      </w:r>
      <w:r w:rsidR="00466BF8">
        <w:t xml:space="preserve">odel ID may be reused across different use case. But in this case the use case has to be </w:t>
      </w:r>
      <w:r w:rsidR="00466BF8">
        <w:lastRenderedPageBreak/>
        <w:t xml:space="preserve">explicitly signaled along with model ID for LCM procedure. </w:t>
      </w:r>
      <w:r w:rsidR="00C06D90">
        <w:t>M</w:t>
      </w:r>
      <w:r w:rsidR="00466BF8">
        <w:t xml:space="preserve">odel ID may be unique for a specific UE. In this case there may some duplication of LCM if the same model is available at different UEs from the same UE vendor. To solve this problem, a globally unique model ID can be considered </w:t>
      </w:r>
      <w:r w:rsidR="00466BF8" w:rsidRPr="00466BF8">
        <w:t xml:space="preserve">– which </w:t>
      </w:r>
      <w:r w:rsidR="002F0C88">
        <w:t xml:space="preserve">could combine model ID with associated information that includes </w:t>
      </w:r>
      <w:r w:rsidR="00466BF8">
        <w:t>vendor</w:t>
      </w:r>
      <w:r w:rsidR="00466BF8" w:rsidRPr="00466BF8">
        <w:t xml:space="preserve"> identification, version number, PLMN ID</w:t>
      </w:r>
      <w:r w:rsidR="00466BF8">
        <w:t>, use case identifier, applicable scenario/configuration identifier</w:t>
      </w:r>
      <w:r w:rsidR="00466BF8" w:rsidRPr="00466BF8">
        <w:t xml:space="preserve"> etc. </w:t>
      </w:r>
      <w:r w:rsidR="002F0C88">
        <w:t xml:space="preserve">The associated information can be implicitly included the model ID – </w:t>
      </w:r>
      <w:proofErr w:type="gramStart"/>
      <w:r w:rsidR="002F0C88">
        <w:t>i.e.</w:t>
      </w:r>
      <w:proofErr w:type="gramEnd"/>
      <w:r w:rsidR="002F0C88">
        <w:t xml:space="preserve"> part of model ID or explicitly included in a separate information like model description information. Both the options can be studied further. </w:t>
      </w:r>
    </w:p>
    <w:p w14:paraId="41E2A6EC" w14:textId="4CCFEB02" w:rsidR="000533D6" w:rsidRPr="00B329A2" w:rsidRDefault="00466BF8" w:rsidP="00721757">
      <w:pPr>
        <w:rPr>
          <w:b/>
          <w:bCs/>
        </w:rPr>
      </w:pPr>
      <w:r>
        <w:rPr>
          <w:b/>
          <w:bCs/>
        </w:rPr>
        <w:t xml:space="preserve">Proposal </w:t>
      </w:r>
      <w:r w:rsidR="003E0226">
        <w:rPr>
          <w:b/>
          <w:bCs/>
        </w:rPr>
        <w:t>2</w:t>
      </w:r>
      <w:r>
        <w:rPr>
          <w:b/>
          <w:bCs/>
        </w:rPr>
        <w:t xml:space="preserve">: </w:t>
      </w:r>
      <w:r w:rsidR="00D768F0">
        <w:rPr>
          <w:b/>
          <w:bCs/>
        </w:rPr>
        <w:t>Further study on d</w:t>
      </w:r>
      <w:r>
        <w:rPr>
          <w:b/>
          <w:bCs/>
        </w:rPr>
        <w:t>etails of Model-ID format/structure.</w:t>
      </w:r>
    </w:p>
    <w:p w14:paraId="771A4464" w14:textId="5B1FA331" w:rsidR="0079265C" w:rsidRPr="001029A1" w:rsidRDefault="0079265C" w:rsidP="0079265C">
      <w:pPr>
        <w:pStyle w:val="Heading1"/>
        <w:rPr>
          <w:szCs w:val="32"/>
          <w:lang w:val="en-US"/>
        </w:rPr>
      </w:pPr>
      <w:r w:rsidRPr="00346012">
        <w:rPr>
          <w:szCs w:val="32"/>
        </w:rPr>
        <w:t>Conclusion</w:t>
      </w:r>
    </w:p>
    <w:p w14:paraId="3E4230C9" w14:textId="5F779A18" w:rsidR="00312DBB" w:rsidRDefault="003032FE" w:rsidP="00312DBB">
      <w:pPr>
        <w:spacing w:before="120" w:after="120"/>
        <w:rPr>
          <w:rFonts w:cs="Times New Roman"/>
        </w:rPr>
      </w:pPr>
      <w:r>
        <w:rPr>
          <w:rFonts w:cs="Times New Roman"/>
        </w:rPr>
        <w:t xml:space="preserve">In this contribution, </w:t>
      </w:r>
      <w:r w:rsidRPr="003032FE">
        <w:rPr>
          <w:rFonts w:cs="Times New Roman"/>
        </w:rPr>
        <w:t xml:space="preserve">views </w:t>
      </w:r>
      <w:r w:rsidR="003E0226">
        <w:rPr>
          <w:rFonts w:cs="Times New Roman"/>
        </w:rPr>
        <w:t>model identification and</w:t>
      </w:r>
      <w:r w:rsidRPr="003032FE">
        <w:rPr>
          <w:rFonts w:cs="Times New Roman"/>
        </w:rPr>
        <w:t xml:space="preserve"> LCM aspects</w:t>
      </w:r>
      <w:r>
        <w:rPr>
          <w:rFonts w:cs="Times New Roman"/>
        </w:rPr>
        <w:t xml:space="preserve"> are discussed, and the following</w:t>
      </w:r>
      <w:r w:rsidR="00923E5F">
        <w:rPr>
          <w:rFonts w:cs="Times New Roman"/>
        </w:rPr>
        <w:t xml:space="preserve"> observations and</w:t>
      </w:r>
      <w:r>
        <w:rPr>
          <w:rFonts w:cs="Times New Roman"/>
        </w:rPr>
        <w:t xml:space="preserve"> proposals are made: </w:t>
      </w:r>
    </w:p>
    <w:p w14:paraId="2EAF397D" w14:textId="25EB88EA" w:rsidR="003E0226" w:rsidRDefault="003E0226" w:rsidP="00312DBB">
      <w:pPr>
        <w:spacing w:before="120" w:after="120"/>
        <w:rPr>
          <w:rFonts w:cs="Times New Roman"/>
        </w:rPr>
      </w:pPr>
    </w:p>
    <w:p w14:paraId="7EDF907A" w14:textId="77777777" w:rsidR="003E0226" w:rsidRPr="007C04A6" w:rsidRDefault="003E0226" w:rsidP="003E0226">
      <w:pPr>
        <w:jc w:val="left"/>
        <w:rPr>
          <w:b/>
          <w:bCs/>
        </w:rPr>
      </w:pPr>
      <w:r w:rsidRPr="007C04A6">
        <w:rPr>
          <w:b/>
          <w:bCs/>
        </w:rPr>
        <w:t xml:space="preserve">Observation </w:t>
      </w:r>
      <w:r>
        <w:rPr>
          <w:b/>
          <w:bCs/>
        </w:rPr>
        <w:t>1</w:t>
      </w:r>
      <w:r w:rsidRPr="007C04A6">
        <w:rPr>
          <w:b/>
          <w:bCs/>
        </w:rPr>
        <w:t xml:space="preserve">: Model identification may not be necessary for collaboration Level: x, since AIML models are implementation-based and transparent to the specification. </w:t>
      </w:r>
    </w:p>
    <w:p w14:paraId="61B69D8B" w14:textId="77777777" w:rsidR="003E0226" w:rsidRDefault="003E0226" w:rsidP="003E0226">
      <w:pPr>
        <w:jc w:val="left"/>
        <w:rPr>
          <w:b/>
          <w:bCs/>
        </w:rPr>
      </w:pPr>
      <w:r w:rsidRPr="00FB3A7E">
        <w:rPr>
          <w:b/>
          <w:bCs/>
        </w:rPr>
        <w:t xml:space="preserve">Observation </w:t>
      </w:r>
      <w:r>
        <w:rPr>
          <w:b/>
          <w:bCs/>
        </w:rPr>
        <w:t>2</w:t>
      </w:r>
      <w:r w:rsidRPr="00FB3A7E">
        <w:rPr>
          <w:b/>
          <w:bCs/>
        </w:rPr>
        <w:t xml:space="preserve">: </w:t>
      </w:r>
      <w:r>
        <w:rPr>
          <w:b/>
          <w:bCs/>
        </w:rPr>
        <w:t xml:space="preserve"> For the cases of AIML models only at network side, the LCM procedures can be implementation specific, and the model identification may not be necessary. </w:t>
      </w:r>
    </w:p>
    <w:p w14:paraId="4D68D1F3" w14:textId="21273F4D" w:rsidR="003E0226" w:rsidRDefault="003E0226" w:rsidP="00312DBB">
      <w:pPr>
        <w:spacing w:before="120" w:after="120"/>
        <w:rPr>
          <w:rFonts w:cs="Times New Roman"/>
        </w:rPr>
      </w:pPr>
      <w:r w:rsidRPr="00C32A6B">
        <w:rPr>
          <w:b/>
          <w:bCs/>
        </w:rPr>
        <w:t xml:space="preserve">Observation </w:t>
      </w:r>
      <w:r>
        <w:rPr>
          <w:b/>
          <w:bCs/>
        </w:rPr>
        <w:t>3</w:t>
      </w:r>
      <w:r w:rsidRPr="00E45E9D">
        <w:rPr>
          <w:b/>
          <w:bCs/>
        </w:rPr>
        <w:t xml:space="preserve">: Model identification is a mechanism by which network and UE refer to the same AI/ML model unambiguously during LCM procedures. </w:t>
      </w:r>
    </w:p>
    <w:p w14:paraId="52378473" w14:textId="6CCD3F0C" w:rsidR="003E0226" w:rsidRDefault="003E0226" w:rsidP="00E2384D">
      <w:pPr>
        <w:spacing w:before="240"/>
        <w:rPr>
          <w:rFonts w:cs="Times New Roman"/>
        </w:rPr>
      </w:pPr>
      <w:r w:rsidRPr="00C32A6B">
        <w:rPr>
          <w:b/>
          <w:bCs/>
        </w:rPr>
        <w:t xml:space="preserve">Observation </w:t>
      </w:r>
      <w:r>
        <w:rPr>
          <w:b/>
          <w:bCs/>
        </w:rPr>
        <w:t>4</w:t>
      </w:r>
      <w:r w:rsidRPr="00E45E9D">
        <w:rPr>
          <w:b/>
          <w:bCs/>
        </w:rPr>
        <w:t xml:space="preserve">: </w:t>
      </w:r>
      <w:r>
        <w:rPr>
          <w:b/>
          <w:bCs/>
        </w:rPr>
        <w:t>It may be possible to have functionality-based LCM</w:t>
      </w:r>
      <w:r w:rsidRPr="00E45E9D">
        <w:rPr>
          <w:b/>
          <w:bCs/>
        </w:rPr>
        <w:t xml:space="preserve"> </w:t>
      </w:r>
      <w:r>
        <w:rPr>
          <w:b/>
          <w:bCs/>
        </w:rPr>
        <w:t>procedure for a specific set of assumptions/scenarios, for example one-sided model at the UE with single AI/ML model per functionality</w:t>
      </w:r>
      <w:r w:rsidRPr="00E45E9D">
        <w:rPr>
          <w:b/>
          <w:bCs/>
        </w:rPr>
        <w:t xml:space="preserve">. </w:t>
      </w:r>
    </w:p>
    <w:p w14:paraId="4B79F795" w14:textId="77777777" w:rsidR="003E0226" w:rsidRDefault="003E0226" w:rsidP="003E0226">
      <w:pPr>
        <w:spacing w:before="240"/>
        <w:rPr>
          <w:b/>
          <w:bCs/>
        </w:rPr>
      </w:pPr>
      <w:r w:rsidRPr="00320D8C">
        <w:rPr>
          <w:b/>
          <w:bCs/>
        </w:rPr>
        <w:t xml:space="preserve">Observation </w:t>
      </w:r>
      <w:r>
        <w:rPr>
          <w:b/>
          <w:bCs/>
        </w:rPr>
        <w:t>5</w:t>
      </w:r>
      <w:r w:rsidRPr="00320D8C">
        <w:rPr>
          <w:b/>
          <w:bCs/>
        </w:rPr>
        <w:t xml:space="preserve">: Model ID-based procedure </w:t>
      </w:r>
      <w:r>
        <w:rPr>
          <w:b/>
          <w:bCs/>
        </w:rPr>
        <w:t>enables</w:t>
      </w:r>
      <w:r w:rsidRPr="00320D8C">
        <w:rPr>
          <w:b/>
          <w:bCs/>
        </w:rPr>
        <w:t xml:space="preserve"> the network to </w:t>
      </w:r>
      <w:r>
        <w:rPr>
          <w:b/>
          <w:bCs/>
        </w:rPr>
        <w:t>perform LCM procedures at the granularity of AI/ML model.</w:t>
      </w:r>
    </w:p>
    <w:p w14:paraId="211BECB7" w14:textId="204820BE" w:rsidR="003E0226" w:rsidRDefault="003E0226" w:rsidP="003E0226">
      <w:pPr>
        <w:spacing w:before="240"/>
      </w:pPr>
      <w:r w:rsidRPr="00C32A6B">
        <w:rPr>
          <w:b/>
          <w:bCs/>
        </w:rPr>
        <w:t>Observation</w:t>
      </w:r>
      <w:r w:rsidR="00D35436">
        <w:rPr>
          <w:b/>
          <w:bCs/>
        </w:rPr>
        <w:t xml:space="preserve"> </w:t>
      </w:r>
      <w:r>
        <w:rPr>
          <w:b/>
          <w:bCs/>
        </w:rPr>
        <w:t>6</w:t>
      </w:r>
      <w:r w:rsidRPr="00E45E9D">
        <w:rPr>
          <w:b/>
          <w:bCs/>
        </w:rPr>
        <w:t xml:space="preserve">: </w:t>
      </w:r>
      <w:r>
        <w:rPr>
          <w:b/>
          <w:bCs/>
        </w:rPr>
        <w:t xml:space="preserve">Model ID-based procedure is more </w:t>
      </w:r>
      <w:proofErr w:type="gramStart"/>
      <w:r>
        <w:rPr>
          <w:b/>
          <w:bCs/>
        </w:rPr>
        <w:t>general</w:t>
      </w:r>
      <w:proofErr w:type="gramEnd"/>
      <w:r>
        <w:rPr>
          <w:b/>
          <w:bCs/>
        </w:rPr>
        <w:t xml:space="preserve"> and future-proof compared to functionality-based procedure. </w:t>
      </w:r>
    </w:p>
    <w:p w14:paraId="4754FD4D" w14:textId="77777777" w:rsidR="003E0226" w:rsidRDefault="003E0226" w:rsidP="003E0226">
      <w:pPr>
        <w:spacing w:before="240"/>
      </w:pPr>
      <w:r>
        <w:rPr>
          <w:b/>
          <w:bCs/>
        </w:rPr>
        <w:t>Proposal 1: Model-ID based LCM procedure is prioritized for general framework study in R18.</w:t>
      </w:r>
    </w:p>
    <w:p w14:paraId="42EDBFC4" w14:textId="0BD4CEC4" w:rsidR="003E0226" w:rsidRPr="00E45E9D" w:rsidRDefault="003E0226" w:rsidP="003E0226">
      <w:pPr>
        <w:spacing w:before="240"/>
        <w:rPr>
          <w:b/>
          <w:bCs/>
        </w:rPr>
      </w:pPr>
      <w:r>
        <w:rPr>
          <w:b/>
          <w:bCs/>
        </w:rPr>
        <w:t xml:space="preserve">Proposal 2: </w:t>
      </w:r>
      <w:proofErr w:type="spellStart"/>
      <w:r w:rsidR="00D768F0">
        <w:rPr>
          <w:b/>
          <w:bCs/>
        </w:rPr>
        <w:t>Futher</w:t>
      </w:r>
      <w:proofErr w:type="spellEnd"/>
      <w:r w:rsidR="00D768F0">
        <w:rPr>
          <w:b/>
          <w:bCs/>
        </w:rPr>
        <w:t xml:space="preserve"> study on d</w:t>
      </w:r>
      <w:r>
        <w:rPr>
          <w:b/>
          <w:bCs/>
        </w:rPr>
        <w:t>etails of Model-ID format/structure.</w:t>
      </w:r>
    </w:p>
    <w:p w14:paraId="62E92986" w14:textId="77777777" w:rsidR="003E0226" w:rsidRDefault="003E0226" w:rsidP="00312DBB">
      <w:pPr>
        <w:spacing w:before="120" w:after="120"/>
        <w:rPr>
          <w:rFonts w:cs="Times New Roman"/>
        </w:rPr>
      </w:pPr>
    </w:p>
    <w:p w14:paraId="72727A27" w14:textId="70E9289E" w:rsidR="00403690" w:rsidRPr="008F7262" w:rsidRDefault="00024B0C" w:rsidP="00C010D0">
      <w:pPr>
        <w:pStyle w:val="Heading1"/>
      </w:pPr>
      <w:r w:rsidRPr="008F7262">
        <w:t>Reference</w:t>
      </w:r>
    </w:p>
    <w:p w14:paraId="42F62BB9" w14:textId="126ABD7E" w:rsidR="00D94ED7" w:rsidRDefault="00D94ED7" w:rsidP="00D94ED7">
      <w:pPr>
        <w:pStyle w:val="Reference"/>
        <w:overflowPunct w:val="0"/>
        <w:autoSpaceDE w:val="0"/>
        <w:autoSpaceDN w:val="0"/>
        <w:adjustRightInd w:val="0"/>
        <w:spacing w:after="120" w:line="240" w:lineRule="auto"/>
        <w:textAlignment w:val="baseline"/>
        <w:rPr>
          <w:sz w:val="20"/>
        </w:rPr>
      </w:pPr>
      <w:bookmarkStart w:id="2" w:name="_Ref370891592"/>
      <w:bookmarkStart w:id="3" w:name="_Ref399440155"/>
      <w:bookmarkStart w:id="4" w:name="_Ref401222022"/>
      <w:bookmarkStart w:id="5" w:name="_Ref403048963"/>
      <w:bookmarkStart w:id="6" w:name="_Ref416167577"/>
      <w:r w:rsidRPr="00643480">
        <w:rPr>
          <w:sz w:val="20"/>
        </w:rPr>
        <w:t>RP-</w:t>
      </w:r>
      <w:r>
        <w:rPr>
          <w:sz w:val="20"/>
        </w:rPr>
        <w:t>213599</w:t>
      </w:r>
      <w:r w:rsidRPr="00643480">
        <w:rPr>
          <w:sz w:val="20"/>
        </w:rPr>
        <w:t>, “</w:t>
      </w:r>
      <w:bookmarkEnd w:id="2"/>
      <w:bookmarkEnd w:id="3"/>
      <w:bookmarkEnd w:id="4"/>
      <w:bookmarkEnd w:id="5"/>
      <w:r w:rsidRPr="00F159AB">
        <w:rPr>
          <w:sz w:val="20"/>
        </w:rPr>
        <w:t>New SI: Study on Artificial Intelligence (AI)/Machine Learning (ML) for NR Air Interface</w:t>
      </w:r>
      <w:r>
        <w:rPr>
          <w:sz w:val="20"/>
        </w:rPr>
        <w:t>”</w:t>
      </w:r>
      <w:r w:rsidRPr="00643480">
        <w:rPr>
          <w:sz w:val="20"/>
        </w:rPr>
        <w:t xml:space="preserve">, </w:t>
      </w:r>
      <w:r>
        <w:rPr>
          <w:sz w:val="20"/>
        </w:rPr>
        <w:t>Work</w:t>
      </w:r>
      <w:r w:rsidRPr="00643480">
        <w:rPr>
          <w:sz w:val="20"/>
        </w:rPr>
        <w:t xml:space="preserve"> Item Description.</w:t>
      </w:r>
      <w:bookmarkEnd w:id="6"/>
    </w:p>
    <w:p w14:paraId="2A73DBBC" w14:textId="08AB13E0" w:rsidR="008C141D" w:rsidRDefault="008C141D" w:rsidP="00D94ED7">
      <w:pPr>
        <w:pStyle w:val="Reference"/>
        <w:overflowPunct w:val="0"/>
        <w:autoSpaceDE w:val="0"/>
        <w:autoSpaceDN w:val="0"/>
        <w:adjustRightInd w:val="0"/>
        <w:spacing w:after="120" w:line="240" w:lineRule="auto"/>
        <w:textAlignment w:val="baseline"/>
        <w:rPr>
          <w:sz w:val="20"/>
        </w:rPr>
      </w:pPr>
      <w:r w:rsidRPr="00D94ED7">
        <w:rPr>
          <w:sz w:val="20"/>
        </w:rPr>
        <w:t>RAN1 Chairman’s note</w:t>
      </w:r>
      <w:r w:rsidR="007D38C2" w:rsidRPr="00D94ED7">
        <w:rPr>
          <w:sz w:val="20"/>
        </w:rPr>
        <w:t>s</w:t>
      </w:r>
      <w:r w:rsidRPr="00D94ED7">
        <w:rPr>
          <w:sz w:val="20"/>
        </w:rPr>
        <w:t xml:space="preserve">, RAN1#109e, </w:t>
      </w:r>
      <w:r w:rsidR="00A85114" w:rsidRPr="00D94ED7">
        <w:rPr>
          <w:sz w:val="20"/>
        </w:rPr>
        <w:t>May</w:t>
      </w:r>
      <w:r w:rsidRPr="00D94ED7">
        <w:rPr>
          <w:sz w:val="20"/>
        </w:rPr>
        <w:t xml:space="preserve"> 2022.</w:t>
      </w:r>
    </w:p>
    <w:p w14:paraId="262624E2" w14:textId="27B5DC02" w:rsidR="00432EAF" w:rsidRDefault="00432EAF" w:rsidP="00D94ED7">
      <w:pPr>
        <w:pStyle w:val="Reference"/>
        <w:overflowPunct w:val="0"/>
        <w:autoSpaceDE w:val="0"/>
        <w:autoSpaceDN w:val="0"/>
        <w:adjustRightInd w:val="0"/>
        <w:spacing w:after="120" w:line="240" w:lineRule="auto"/>
        <w:textAlignment w:val="baseline"/>
        <w:rPr>
          <w:sz w:val="20"/>
        </w:rPr>
      </w:pPr>
      <w:r>
        <w:rPr>
          <w:sz w:val="20"/>
        </w:rPr>
        <w:t>RAN1 Chairman’s notes, RAN1#110, August 2022.</w:t>
      </w:r>
    </w:p>
    <w:p w14:paraId="06C6103F" w14:textId="7E0CF6FD" w:rsidR="007E56E9" w:rsidRDefault="007E56E9" w:rsidP="00D94ED7">
      <w:pPr>
        <w:pStyle w:val="Reference"/>
        <w:overflowPunct w:val="0"/>
        <w:autoSpaceDE w:val="0"/>
        <w:autoSpaceDN w:val="0"/>
        <w:adjustRightInd w:val="0"/>
        <w:spacing w:after="120" w:line="240" w:lineRule="auto"/>
        <w:textAlignment w:val="baseline"/>
        <w:rPr>
          <w:sz w:val="20"/>
        </w:rPr>
      </w:pPr>
      <w:r>
        <w:rPr>
          <w:sz w:val="20"/>
        </w:rPr>
        <w:t xml:space="preserve">RAN1 Chairman’s notes, RAN1#110bis, </w:t>
      </w:r>
      <w:r w:rsidR="003157AC">
        <w:rPr>
          <w:sz w:val="20"/>
        </w:rPr>
        <w:t xml:space="preserve">October </w:t>
      </w:r>
      <w:r>
        <w:rPr>
          <w:sz w:val="20"/>
        </w:rPr>
        <w:t>2022.</w:t>
      </w:r>
    </w:p>
    <w:p w14:paraId="51E945A5" w14:textId="72B2C077" w:rsidR="000603CE" w:rsidRDefault="000603CE" w:rsidP="00D94ED7">
      <w:pPr>
        <w:pStyle w:val="Reference"/>
        <w:overflowPunct w:val="0"/>
        <w:autoSpaceDE w:val="0"/>
        <w:autoSpaceDN w:val="0"/>
        <w:adjustRightInd w:val="0"/>
        <w:spacing w:after="120" w:line="240" w:lineRule="auto"/>
        <w:textAlignment w:val="baseline"/>
        <w:rPr>
          <w:sz w:val="20"/>
        </w:rPr>
      </w:pPr>
      <w:r>
        <w:rPr>
          <w:sz w:val="20"/>
        </w:rPr>
        <w:lastRenderedPageBreak/>
        <w:t>RAN1 Chairman’s notes, RAN1#111,</w:t>
      </w:r>
      <w:r w:rsidR="003157AC">
        <w:rPr>
          <w:sz w:val="20"/>
        </w:rPr>
        <w:t xml:space="preserve"> November 2022.</w:t>
      </w:r>
    </w:p>
    <w:p w14:paraId="4E8E97AE" w14:textId="3DD151FD" w:rsidR="00A869BD" w:rsidRPr="00D94ED7" w:rsidRDefault="00A869BD" w:rsidP="00D94ED7">
      <w:pPr>
        <w:pStyle w:val="Reference"/>
        <w:overflowPunct w:val="0"/>
        <w:autoSpaceDE w:val="0"/>
        <w:autoSpaceDN w:val="0"/>
        <w:adjustRightInd w:val="0"/>
        <w:spacing w:after="120" w:line="240" w:lineRule="auto"/>
        <w:textAlignment w:val="baseline"/>
        <w:rPr>
          <w:sz w:val="20"/>
        </w:rPr>
      </w:pPr>
      <w:r>
        <w:rPr>
          <w:sz w:val="20"/>
        </w:rPr>
        <w:t xml:space="preserve">RAN2 Chairman’s notes, RAN2#120, November 2022. </w:t>
      </w:r>
    </w:p>
    <w:p w14:paraId="54B5254D" w14:textId="77777777" w:rsidR="00025FCB" w:rsidRDefault="00025FCB" w:rsidP="00DB5E4A">
      <w:pPr>
        <w:spacing w:before="240"/>
        <w:rPr>
          <w:rFonts w:cs="Times New Roman"/>
          <w:lang w:eastAsia="zh-CN"/>
        </w:rPr>
      </w:pPr>
    </w:p>
    <w:p w14:paraId="35212CF2" w14:textId="77777777" w:rsidR="00EA1BAD" w:rsidRDefault="00EA1BAD" w:rsidP="00EA1BAD">
      <w:pPr>
        <w:pStyle w:val="Heading1"/>
        <w:jc w:val="both"/>
      </w:pPr>
      <w:r>
        <w:t>Appendix</w:t>
      </w:r>
    </w:p>
    <w:p w14:paraId="5D91FEE7" w14:textId="5D47F022" w:rsidR="00503065" w:rsidRPr="00532234" w:rsidRDefault="00EA1BAD" w:rsidP="00532234">
      <w:pPr>
        <w:pStyle w:val="Heading2"/>
      </w:pPr>
      <w:r w:rsidRPr="00532234">
        <w:t>Working assumption</w:t>
      </w:r>
      <w:r w:rsidR="005B3A72">
        <w:t>s on terminology</w:t>
      </w:r>
      <w:r w:rsidRPr="00532234">
        <w:t xml:space="preserve"> from RAN1#109e: </w:t>
      </w:r>
    </w:p>
    <w:tbl>
      <w:tblPr>
        <w:tblStyle w:val="TableGrid"/>
        <w:tblW w:w="0" w:type="auto"/>
        <w:tblLook w:val="04A0" w:firstRow="1" w:lastRow="0" w:firstColumn="1" w:lastColumn="0" w:noHBand="0" w:noVBand="1"/>
      </w:tblPr>
      <w:tblGrid>
        <w:gridCol w:w="9350"/>
      </w:tblGrid>
      <w:tr w:rsidR="00EA1BAD" w14:paraId="76F8072E" w14:textId="77777777" w:rsidTr="000D7CD4">
        <w:tc>
          <w:tcPr>
            <w:tcW w:w="9350" w:type="dxa"/>
          </w:tcPr>
          <w:p w14:paraId="3224C8CC" w14:textId="77777777" w:rsidR="00EA1BAD" w:rsidRDefault="00EA1BAD" w:rsidP="000D7CD4">
            <w:pPr>
              <w:rPr>
                <w:highlight w:val="darkYellow"/>
              </w:rPr>
            </w:pPr>
          </w:p>
          <w:p w14:paraId="4837F66D" w14:textId="77777777" w:rsidR="00EA1BAD" w:rsidRPr="00317186" w:rsidRDefault="00EA1BAD" w:rsidP="000D7CD4">
            <w:pPr>
              <w:rPr>
                <w:highlight w:val="darkYellow"/>
              </w:rPr>
            </w:pPr>
            <w:r w:rsidRPr="00317186">
              <w:rPr>
                <w:highlight w:val="darkYellow"/>
              </w:rPr>
              <w:t>Working Assumption</w:t>
            </w:r>
          </w:p>
          <w:p w14:paraId="25F595E8" w14:textId="77777777" w:rsidR="00EA1BAD" w:rsidRDefault="00EA1BAD" w:rsidP="000D7CD4">
            <w:r>
              <w:t xml:space="preserve">Include the following into a working list of terminologies to be used for RAN1 AI/ML air interface SI discussion. </w:t>
            </w:r>
          </w:p>
          <w:p w14:paraId="5984A4BF" w14:textId="77777777" w:rsidR="00EA1BAD" w:rsidRDefault="00EA1BAD" w:rsidP="000D7CD4">
            <w:r>
              <w:t>The description of the terminologies may be further refined as the study progresses.</w:t>
            </w:r>
          </w:p>
          <w:p w14:paraId="50B10775" w14:textId="77777777" w:rsidR="00EA1BAD" w:rsidRDefault="00EA1BAD" w:rsidP="000D7CD4">
            <w:r>
              <w:t>New terminologies may be added as the study progresses.</w:t>
            </w:r>
          </w:p>
          <w:p w14:paraId="3277E5B4" w14:textId="77777777" w:rsidR="00EA1BAD" w:rsidRDefault="00EA1BAD" w:rsidP="000D7CD4">
            <w:r>
              <w:t>It is FFS which subset of terminologies to capture into the TR.</w:t>
            </w:r>
          </w:p>
          <w:p w14:paraId="3CB3E7D5" w14:textId="77777777" w:rsidR="00EA1BAD" w:rsidRDefault="00EA1BAD" w:rsidP="000D7CD4">
            <w:pPr>
              <w:rPr>
                <w:iCs/>
              </w:rPr>
            </w:pPr>
          </w:p>
          <w:tbl>
            <w:tblPr>
              <w:tblpPr w:leftFromText="180" w:rightFromText="180" w:vertAnchor="text" w:tblpY="-8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33"/>
              <w:gridCol w:w="6191"/>
            </w:tblGrid>
            <w:tr w:rsidR="00EA1BAD" w:rsidRPr="0079365D" w14:paraId="07A5ABE8" w14:textId="77777777" w:rsidTr="000D7CD4">
              <w:tc>
                <w:tcPr>
                  <w:tcW w:w="3145" w:type="dxa"/>
                  <w:shd w:val="clear" w:color="auto" w:fill="auto"/>
                </w:tcPr>
                <w:p w14:paraId="5CD1AE1E" w14:textId="77777777" w:rsidR="00EA1BAD" w:rsidRPr="0079365D" w:rsidRDefault="00EA1BAD" w:rsidP="000D7CD4">
                  <w:pPr>
                    <w:rPr>
                      <w:rFonts w:ascii="Arial" w:hAnsi="Arial" w:cs="Arial"/>
                      <w:sz w:val="16"/>
                      <w:szCs w:val="16"/>
                    </w:rPr>
                  </w:pPr>
                  <w:r w:rsidRPr="0079365D">
                    <w:rPr>
                      <w:rFonts w:ascii="Arial" w:hAnsi="Arial" w:cs="Arial"/>
                      <w:sz w:val="16"/>
                      <w:szCs w:val="16"/>
                    </w:rPr>
                    <w:lastRenderedPageBreak/>
                    <w:t>Terminology</w:t>
                  </w:r>
                </w:p>
              </w:tc>
              <w:tc>
                <w:tcPr>
                  <w:tcW w:w="6817" w:type="dxa"/>
                  <w:shd w:val="clear" w:color="auto" w:fill="auto"/>
                </w:tcPr>
                <w:p w14:paraId="7311A9A2" w14:textId="77777777" w:rsidR="00EA1BAD" w:rsidRPr="0079365D" w:rsidRDefault="00EA1BAD" w:rsidP="000D7CD4">
                  <w:pPr>
                    <w:rPr>
                      <w:rFonts w:ascii="Arial" w:hAnsi="Arial" w:cs="Arial"/>
                      <w:sz w:val="16"/>
                      <w:szCs w:val="16"/>
                    </w:rPr>
                  </w:pPr>
                  <w:r w:rsidRPr="0079365D">
                    <w:rPr>
                      <w:rFonts w:ascii="Arial" w:hAnsi="Arial" w:cs="Arial"/>
                      <w:sz w:val="16"/>
                      <w:szCs w:val="16"/>
                    </w:rPr>
                    <w:t>Description</w:t>
                  </w:r>
                </w:p>
              </w:tc>
            </w:tr>
            <w:tr w:rsidR="00EA1BAD" w:rsidRPr="0079365D" w14:paraId="4A0C515C" w14:textId="77777777" w:rsidTr="000D7CD4">
              <w:tc>
                <w:tcPr>
                  <w:tcW w:w="3145" w:type="dxa"/>
                  <w:shd w:val="clear" w:color="auto" w:fill="auto"/>
                </w:tcPr>
                <w:p w14:paraId="79C0A717" w14:textId="77777777" w:rsidR="00EA1BAD" w:rsidRPr="0079365D" w:rsidRDefault="00EA1BAD" w:rsidP="000D7CD4">
                  <w:pPr>
                    <w:rPr>
                      <w:rFonts w:ascii="Arial" w:hAnsi="Arial" w:cs="Arial"/>
                      <w:sz w:val="16"/>
                      <w:szCs w:val="16"/>
                    </w:rPr>
                  </w:pPr>
                  <w:r w:rsidRPr="0079365D">
                    <w:rPr>
                      <w:rFonts w:ascii="Arial" w:hAnsi="Arial" w:cs="Arial"/>
                      <w:sz w:val="16"/>
                      <w:szCs w:val="16"/>
                    </w:rPr>
                    <w:t>Data collection</w:t>
                  </w:r>
                </w:p>
              </w:tc>
              <w:tc>
                <w:tcPr>
                  <w:tcW w:w="6817" w:type="dxa"/>
                  <w:shd w:val="clear" w:color="auto" w:fill="auto"/>
                </w:tcPr>
                <w:p w14:paraId="6ED705F4" w14:textId="77777777" w:rsidR="00EA1BAD" w:rsidRPr="0079365D" w:rsidRDefault="00EA1BAD" w:rsidP="000D7CD4">
                  <w:pPr>
                    <w:rPr>
                      <w:rFonts w:ascii="Arial" w:hAnsi="Arial" w:cs="Arial"/>
                      <w:sz w:val="16"/>
                      <w:szCs w:val="16"/>
                      <w:lang w:eastAsia="zh-CN"/>
                    </w:rPr>
                  </w:pPr>
                  <w:r w:rsidRPr="0079365D">
                    <w:rPr>
                      <w:rFonts w:ascii="Arial" w:hAnsi="Arial" w:cs="Arial"/>
                      <w:sz w:val="16"/>
                      <w:szCs w:val="16"/>
                    </w:rPr>
                    <w:t>A process of collecting data by the network nodes, management entity, or UE for the purpose of AI/ML model training, data analytics and inference</w:t>
                  </w:r>
                </w:p>
              </w:tc>
            </w:tr>
            <w:tr w:rsidR="00EA1BAD" w:rsidRPr="0079365D" w14:paraId="5295621A" w14:textId="77777777" w:rsidTr="000D7CD4">
              <w:tc>
                <w:tcPr>
                  <w:tcW w:w="3145" w:type="dxa"/>
                  <w:shd w:val="clear" w:color="auto" w:fill="auto"/>
                </w:tcPr>
                <w:p w14:paraId="559A09AB" w14:textId="77777777" w:rsidR="00EA1BAD" w:rsidRPr="0079365D" w:rsidRDefault="00EA1BAD" w:rsidP="000D7CD4">
                  <w:pPr>
                    <w:rPr>
                      <w:rFonts w:ascii="Arial" w:hAnsi="Arial" w:cs="Arial"/>
                      <w:sz w:val="16"/>
                      <w:szCs w:val="16"/>
                    </w:rPr>
                  </w:pPr>
                  <w:r w:rsidRPr="0079365D">
                    <w:rPr>
                      <w:rFonts w:ascii="Arial" w:hAnsi="Arial" w:cs="Arial"/>
                      <w:sz w:val="16"/>
                      <w:szCs w:val="16"/>
                    </w:rPr>
                    <w:t>AI/ML Model</w:t>
                  </w:r>
                </w:p>
              </w:tc>
              <w:tc>
                <w:tcPr>
                  <w:tcW w:w="6817" w:type="dxa"/>
                  <w:shd w:val="clear" w:color="auto" w:fill="auto"/>
                </w:tcPr>
                <w:p w14:paraId="1171B765" w14:textId="77777777" w:rsidR="00EA1BAD" w:rsidRPr="0079365D" w:rsidRDefault="00EA1BAD" w:rsidP="000D7CD4">
                  <w:pPr>
                    <w:rPr>
                      <w:rFonts w:ascii="Arial" w:hAnsi="Arial" w:cs="Arial"/>
                      <w:sz w:val="16"/>
                      <w:szCs w:val="16"/>
                    </w:rPr>
                  </w:pPr>
                  <w:r w:rsidRPr="0079365D">
                    <w:rPr>
                      <w:rFonts w:ascii="Arial" w:hAnsi="Arial" w:cs="Arial"/>
                      <w:sz w:val="16"/>
                      <w:szCs w:val="16"/>
                    </w:rPr>
                    <w:t xml:space="preserve">A data driven algorithm that applies AI/ML techniques to generate a set of outputs based on a set of inputs. </w:t>
                  </w:r>
                </w:p>
              </w:tc>
            </w:tr>
            <w:tr w:rsidR="00EA1BAD" w:rsidRPr="0079365D" w14:paraId="6E513743" w14:textId="77777777" w:rsidTr="000D7CD4">
              <w:tc>
                <w:tcPr>
                  <w:tcW w:w="3145" w:type="dxa"/>
                  <w:shd w:val="clear" w:color="auto" w:fill="auto"/>
                </w:tcPr>
                <w:p w14:paraId="47E15311" w14:textId="77777777" w:rsidR="00EA1BAD" w:rsidRPr="0079365D" w:rsidRDefault="00EA1BAD" w:rsidP="000D7CD4">
                  <w:pPr>
                    <w:rPr>
                      <w:rFonts w:ascii="Arial" w:hAnsi="Arial" w:cs="Arial"/>
                      <w:sz w:val="16"/>
                      <w:szCs w:val="16"/>
                    </w:rPr>
                  </w:pPr>
                  <w:r w:rsidRPr="0079365D">
                    <w:rPr>
                      <w:rFonts w:ascii="Arial" w:hAnsi="Arial" w:cs="Arial"/>
                      <w:sz w:val="16"/>
                      <w:szCs w:val="16"/>
                    </w:rPr>
                    <w:t>AI/ML model training</w:t>
                  </w:r>
                </w:p>
              </w:tc>
              <w:tc>
                <w:tcPr>
                  <w:tcW w:w="6817" w:type="dxa"/>
                  <w:shd w:val="clear" w:color="auto" w:fill="auto"/>
                </w:tcPr>
                <w:p w14:paraId="2A3C81ED" w14:textId="77777777" w:rsidR="00EA1BAD" w:rsidRPr="0079365D" w:rsidRDefault="00EA1BAD" w:rsidP="000D7CD4">
                  <w:pPr>
                    <w:rPr>
                      <w:rFonts w:ascii="Arial" w:hAnsi="Arial" w:cs="Arial"/>
                      <w:sz w:val="16"/>
                      <w:szCs w:val="16"/>
                    </w:rPr>
                  </w:pPr>
                  <w:r w:rsidRPr="0079365D">
                    <w:rPr>
                      <w:rFonts w:ascii="Arial" w:hAnsi="Arial" w:cs="Arial"/>
                      <w:sz w:val="16"/>
                      <w:szCs w:val="16"/>
                    </w:rPr>
                    <w:t xml:space="preserve">A process to train an </w:t>
                  </w:r>
                  <w:r w:rsidRPr="0079365D">
                    <w:rPr>
                      <w:rFonts w:ascii="Arial" w:hAnsi="Arial" w:cs="Arial"/>
                      <w:sz w:val="16"/>
                      <w:szCs w:val="16"/>
                      <w:lang w:eastAsia="zh-CN"/>
                    </w:rPr>
                    <w:t>AI/</w:t>
                  </w:r>
                  <w:r w:rsidRPr="0079365D">
                    <w:rPr>
                      <w:rFonts w:ascii="Arial" w:hAnsi="Arial" w:cs="Arial"/>
                      <w:sz w:val="16"/>
                      <w:szCs w:val="16"/>
                    </w:rPr>
                    <w:t xml:space="preserve">ML Model by learning the input/output relationship in a data driven manner </w:t>
                  </w:r>
                  <w:r w:rsidRPr="0079365D">
                    <w:rPr>
                      <w:rFonts w:ascii="Arial" w:hAnsi="Arial" w:cs="Arial"/>
                      <w:sz w:val="16"/>
                      <w:szCs w:val="16"/>
                      <w:lang w:eastAsia="zh-CN"/>
                    </w:rPr>
                    <w:t>and obtain the trained AI/ML Model for inference</w:t>
                  </w:r>
                </w:p>
              </w:tc>
            </w:tr>
            <w:tr w:rsidR="00EA1BAD" w:rsidRPr="0079365D" w14:paraId="2606683A" w14:textId="77777777" w:rsidTr="000D7CD4">
              <w:tc>
                <w:tcPr>
                  <w:tcW w:w="3145" w:type="dxa"/>
                  <w:shd w:val="clear" w:color="auto" w:fill="auto"/>
                </w:tcPr>
                <w:p w14:paraId="3CC20132" w14:textId="77777777" w:rsidR="00EA1BAD" w:rsidRPr="0079365D" w:rsidRDefault="00EA1BAD" w:rsidP="000D7CD4">
                  <w:pPr>
                    <w:rPr>
                      <w:rFonts w:ascii="Arial" w:hAnsi="Arial" w:cs="Arial"/>
                      <w:sz w:val="16"/>
                      <w:szCs w:val="16"/>
                    </w:rPr>
                  </w:pPr>
                  <w:r w:rsidRPr="0079365D">
                    <w:rPr>
                      <w:rFonts w:ascii="Arial" w:hAnsi="Arial" w:cs="Arial"/>
                      <w:sz w:val="16"/>
                      <w:szCs w:val="16"/>
                    </w:rPr>
                    <w:t>AI/ML Inference</w:t>
                  </w:r>
                </w:p>
              </w:tc>
              <w:tc>
                <w:tcPr>
                  <w:tcW w:w="6817" w:type="dxa"/>
                  <w:shd w:val="clear" w:color="auto" w:fill="auto"/>
                </w:tcPr>
                <w:p w14:paraId="79B4BEBE" w14:textId="77777777" w:rsidR="00EA1BAD" w:rsidRPr="0079365D" w:rsidRDefault="00EA1BAD" w:rsidP="000D7CD4">
                  <w:pPr>
                    <w:rPr>
                      <w:rFonts w:ascii="Arial" w:hAnsi="Arial" w:cs="Arial"/>
                      <w:sz w:val="16"/>
                      <w:szCs w:val="16"/>
                    </w:rPr>
                  </w:pPr>
                  <w:r w:rsidRPr="0079365D">
                    <w:rPr>
                      <w:rFonts w:ascii="Arial" w:hAnsi="Arial" w:cs="Arial"/>
                      <w:sz w:val="16"/>
                      <w:szCs w:val="16"/>
                    </w:rPr>
                    <w:t>A process of using a trained AI/ML model to produce a set of outputs based on a set of inputs</w:t>
                  </w:r>
                </w:p>
              </w:tc>
            </w:tr>
            <w:tr w:rsidR="00EA1BAD" w:rsidRPr="0079365D" w14:paraId="47FCD97C" w14:textId="77777777" w:rsidTr="000D7CD4">
              <w:tc>
                <w:tcPr>
                  <w:tcW w:w="3145" w:type="dxa"/>
                  <w:shd w:val="clear" w:color="auto" w:fill="auto"/>
                </w:tcPr>
                <w:p w14:paraId="5ED92D72" w14:textId="77777777" w:rsidR="00EA1BAD" w:rsidRPr="0079365D" w:rsidRDefault="00EA1BAD" w:rsidP="000D7CD4">
                  <w:pPr>
                    <w:rPr>
                      <w:rFonts w:ascii="Arial" w:hAnsi="Arial" w:cs="Arial"/>
                      <w:sz w:val="16"/>
                      <w:szCs w:val="16"/>
                    </w:rPr>
                  </w:pPr>
                  <w:r w:rsidRPr="0079365D">
                    <w:rPr>
                      <w:rFonts w:ascii="Arial" w:hAnsi="Arial" w:cs="Arial"/>
                      <w:sz w:val="16"/>
                      <w:szCs w:val="16"/>
                    </w:rPr>
                    <w:t>AI/ML model validation</w:t>
                  </w:r>
                </w:p>
              </w:tc>
              <w:tc>
                <w:tcPr>
                  <w:tcW w:w="6817" w:type="dxa"/>
                  <w:shd w:val="clear" w:color="auto" w:fill="auto"/>
                </w:tcPr>
                <w:p w14:paraId="4CB146FB" w14:textId="77777777" w:rsidR="00EA1BAD" w:rsidRPr="0079365D" w:rsidRDefault="00EA1BAD" w:rsidP="000D7CD4">
                  <w:pPr>
                    <w:rPr>
                      <w:rFonts w:ascii="Arial" w:hAnsi="Arial" w:cs="Arial"/>
                      <w:sz w:val="16"/>
                      <w:szCs w:val="16"/>
                    </w:rPr>
                  </w:pPr>
                  <w:r w:rsidRPr="0079365D">
                    <w:rPr>
                      <w:rFonts w:ascii="Arial" w:hAnsi="Arial" w:cs="Arial"/>
                      <w:sz w:val="16"/>
                      <w:szCs w:val="16"/>
                    </w:rPr>
                    <w:t xml:space="preserve">A subprocess of training, to evaluate the quality of </w:t>
                  </w:r>
                  <w:r w:rsidRPr="0079365D">
                    <w:rPr>
                      <w:rFonts w:ascii="Arial" w:eastAsia="Malgun Gothic" w:hAnsi="Arial" w:cs="Arial"/>
                      <w:sz w:val="16"/>
                      <w:szCs w:val="16"/>
                      <w:lang w:eastAsia="ko-KR"/>
                    </w:rPr>
                    <w:t xml:space="preserve">an AI/ML model </w:t>
                  </w:r>
                  <w:r w:rsidRPr="0079365D">
                    <w:rPr>
                      <w:rFonts w:ascii="Arial" w:hAnsi="Arial" w:cs="Arial"/>
                      <w:sz w:val="16"/>
                      <w:szCs w:val="16"/>
                    </w:rPr>
                    <w:t>using a dataset different from one used for model training, that helps selecting model parameters that generalize beyond the dataset used for model training.</w:t>
                  </w:r>
                </w:p>
              </w:tc>
            </w:tr>
            <w:tr w:rsidR="00EA1BAD" w:rsidRPr="0079365D" w14:paraId="6114257D" w14:textId="77777777" w:rsidTr="000D7CD4">
              <w:tc>
                <w:tcPr>
                  <w:tcW w:w="3145" w:type="dxa"/>
                  <w:shd w:val="clear" w:color="auto" w:fill="auto"/>
                </w:tcPr>
                <w:p w14:paraId="4A303CC4" w14:textId="77777777" w:rsidR="00EA1BAD" w:rsidRPr="0079365D" w:rsidRDefault="00EA1BAD" w:rsidP="000D7CD4">
                  <w:pPr>
                    <w:rPr>
                      <w:rFonts w:ascii="Arial" w:hAnsi="Arial" w:cs="Arial"/>
                      <w:sz w:val="16"/>
                      <w:szCs w:val="16"/>
                    </w:rPr>
                  </w:pPr>
                  <w:r w:rsidRPr="0079365D">
                    <w:rPr>
                      <w:rFonts w:ascii="Arial" w:hAnsi="Arial" w:cs="Arial"/>
                      <w:sz w:val="16"/>
                      <w:szCs w:val="16"/>
                    </w:rPr>
                    <w:t>AI/ML model testing</w:t>
                  </w:r>
                </w:p>
              </w:tc>
              <w:tc>
                <w:tcPr>
                  <w:tcW w:w="6817" w:type="dxa"/>
                  <w:shd w:val="clear" w:color="auto" w:fill="auto"/>
                </w:tcPr>
                <w:p w14:paraId="3798196C" w14:textId="77777777" w:rsidR="00EA1BAD" w:rsidRPr="0079365D" w:rsidRDefault="00EA1BAD" w:rsidP="000D7CD4">
                  <w:pPr>
                    <w:rPr>
                      <w:rFonts w:ascii="Arial" w:hAnsi="Arial" w:cs="Arial"/>
                      <w:sz w:val="16"/>
                      <w:szCs w:val="16"/>
                    </w:rPr>
                  </w:pPr>
                  <w:r w:rsidRPr="0079365D">
                    <w:rPr>
                      <w:rFonts w:ascii="Arial" w:hAnsi="Arial" w:cs="Arial"/>
                      <w:sz w:val="16"/>
                      <w:szCs w:val="16"/>
                    </w:rPr>
                    <w:t>A subprocess of training, to evaluate the performance of a final AI/ML model using a dataset different from one used for model training and validation. Differently from AI/ML model validation, testing do not assume subsequent tuning of the model.</w:t>
                  </w:r>
                </w:p>
              </w:tc>
            </w:tr>
            <w:tr w:rsidR="00EA1BAD" w:rsidRPr="0079365D" w14:paraId="673CAE0B" w14:textId="77777777" w:rsidTr="000D7CD4">
              <w:tc>
                <w:tcPr>
                  <w:tcW w:w="3145" w:type="dxa"/>
                  <w:shd w:val="clear" w:color="auto" w:fill="auto"/>
                </w:tcPr>
                <w:p w14:paraId="5CEF23C5" w14:textId="77777777" w:rsidR="00EA1BAD" w:rsidRPr="0079365D" w:rsidRDefault="00EA1BAD" w:rsidP="000D7CD4">
                  <w:pPr>
                    <w:rPr>
                      <w:rFonts w:ascii="Arial" w:hAnsi="Arial" w:cs="Arial"/>
                      <w:sz w:val="16"/>
                      <w:szCs w:val="16"/>
                    </w:rPr>
                  </w:pPr>
                  <w:r w:rsidRPr="0079365D">
                    <w:rPr>
                      <w:rFonts w:ascii="Arial" w:hAnsi="Arial" w:cs="Arial"/>
                      <w:sz w:val="16"/>
                      <w:szCs w:val="16"/>
                    </w:rPr>
                    <w:t>Online training</w:t>
                  </w:r>
                </w:p>
              </w:tc>
              <w:tc>
                <w:tcPr>
                  <w:tcW w:w="6817" w:type="dxa"/>
                  <w:shd w:val="clear" w:color="auto" w:fill="auto"/>
                </w:tcPr>
                <w:p w14:paraId="5D3C23F7" w14:textId="77777777" w:rsidR="00EA1BAD" w:rsidRPr="0079365D" w:rsidRDefault="00EA1BAD" w:rsidP="000D7CD4">
                  <w:pPr>
                    <w:rPr>
                      <w:rFonts w:ascii="Arial" w:hAnsi="Arial" w:cs="Arial"/>
                      <w:sz w:val="16"/>
                      <w:szCs w:val="16"/>
                    </w:rPr>
                  </w:pPr>
                  <w:r w:rsidRPr="0079365D">
                    <w:rPr>
                      <w:rFonts w:ascii="Arial" w:hAnsi="Arial" w:cs="Arial"/>
                      <w:sz w:val="16"/>
                      <w:szCs w:val="16"/>
                    </w:rPr>
                    <w:t>TBD - need more discussion</w:t>
                  </w:r>
                </w:p>
              </w:tc>
            </w:tr>
            <w:tr w:rsidR="00EA1BAD" w:rsidRPr="0079365D" w14:paraId="5C1EB764" w14:textId="77777777" w:rsidTr="000D7CD4">
              <w:tc>
                <w:tcPr>
                  <w:tcW w:w="3145" w:type="dxa"/>
                  <w:shd w:val="clear" w:color="auto" w:fill="auto"/>
                </w:tcPr>
                <w:p w14:paraId="1DEDCABE" w14:textId="77777777" w:rsidR="00EA1BAD" w:rsidRPr="0079365D" w:rsidRDefault="00EA1BAD" w:rsidP="000D7CD4">
                  <w:pPr>
                    <w:rPr>
                      <w:rFonts w:ascii="Arial" w:hAnsi="Arial" w:cs="Arial"/>
                      <w:sz w:val="16"/>
                      <w:szCs w:val="16"/>
                    </w:rPr>
                  </w:pPr>
                  <w:r w:rsidRPr="0079365D">
                    <w:rPr>
                      <w:rFonts w:ascii="Arial" w:hAnsi="Arial" w:cs="Arial"/>
                      <w:sz w:val="16"/>
                      <w:szCs w:val="16"/>
                    </w:rPr>
                    <w:t>Offline training</w:t>
                  </w:r>
                </w:p>
              </w:tc>
              <w:tc>
                <w:tcPr>
                  <w:tcW w:w="6817" w:type="dxa"/>
                  <w:shd w:val="clear" w:color="auto" w:fill="auto"/>
                </w:tcPr>
                <w:p w14:paraId="4687A055" w14:textId="77777777" w:rsidR="00EA1BAD" w:rsidRPr="0079365D" w:rsidRDefault="00EA1BAD" w:rsidP="000D7CD4">
                  <w:pPr>
                    <w:rPr>
                      <w:rFonts w:ascii="Arial" w:hAnsi="Arial" w:cs="Arial"/>
                      <w:sz w:val="16"/>
                      <w:szCs w:val="16"/>
                    </w:rPr>
                  </w:pPr>
                  <w:r w:rsidRPr="0079365D">
                    <w:rPr>
                      <w:rFonts w:ascii="Arial" w:hAnsi="Arial" w:cs="Arial"/>
                      <w:sz w:val="16"/>
                      <w:szCs w:val="16"/>
                    </w:rPr>
                    <w:t>TBD - need more discussion</w:t>
                  </w:r>
                </w:p>
              </w:tc>
            </w:tr>
            <w:tr w:rsidR="00EA1BAD" w:rsidRPr="0079365D" w14:paraId="78DD5F04" w14:textId="77777777" w:rsidTr="000D7CD4">
              <w:tc>
                <w:tcPr>
                  <w:tcW w:w="3145" w:type="dxa"/>
                  <w:shd w:val="clear" w:color="auto" w:fill="auto"/>
                </w:tcPr>
                <w:p w14:paraId="216E615B" w14:textId="77777777" w:rsidR="00EA1BAD" w:rsidRPr="0079365D" w:rsidRDefault="00EA1BAD" w:rsidP="000D7CD4">
                  <w:pPr>
                    <w:rPr>
                      <w:rFonts w:ascii="Arial" w:hAnsi="Arial" w:cs="Arial"/>
                      <w:sz w:val="16"/>
                      <w:szCs w:val="16"/>
                    </w:rPr>
                  </w:pPr>
                  <w:r w:rsidRPr="0079365D">
                    <w:rPr>
                      <w:rFonts w:ascii="Arial" w:hAnsi="Arial" w:cs="Arial"/>
                      <w:sz w:val="16"/>
                      <w:szCs w:val="16"/>
                    </w:rPr>
                    <w:t>On-UE training</w:t>
                  </w:r>
                </w:p>
              </w:tc>
              <w:tc>
                <w:tcPr>
                  <w:tcW w:w="6817" w:type="dxa"/>
                  <w:shd w:val="clear" w:color="auto" w:fill="auto"/>
                </w:tcPr>
                <w:p w14:paraId="2299945C" w14:textId="77777777" w:rsidR="00EA1BAD" w:rsidRPr="0079365D" w:rsidRDefault="00EA1BAD" w:rsidP="000D7CD4">
                  <w:pPr>
                    <w:rPr>
                      <w:rFonts w:ascii="Arial" w:hAnsi="Arial" w:cs="Arial"/>
                      <w:sz w:val="16"/>
                      <w:szCs w:val="16"/>
                    </w:rPr>
                  </w:pPr>
                  <w:r w:rsidRPr="0079365D">
                    <w:rPr>
                      <w:rFonts w:ascii="Arial" w:hAnsi="Arial" w:cs="Arial"/>
                      <w:sz w:val="16"/>
                      <w:szCs w:val="16"/>
                    </w:rPr>
                    <w:t>Online/offline training at the UE</w:t>
                  </w:r>
                </w:p>
              </w:tc>
            </w:tr>
            <w:tr w:rsidR="00EA1BAD" w:rsidRPr="0079365D" w14:paraId="009B219C" w14:textId="77777777" w:rsidTr="000D7CD4">
              <w:tc>
                <w:tcPr>
                  <w:tcW w:w="3145" w:type="dxa"/>
                  <w:shd w:val="clear" w:color="auto" w:fill="auto"/>
                </w:tcPr>
                <w:p w14:paraId="5F93153C" w14:textId="77777777" w:rsidR="00EA1BAD" w:rsidRPr="0079365D" w:rsidRDefault="00EA1BAD" w:rsidP="000D7CD4">
                  <w:pPr>
                    <w:rPr>
                      <w:rFonts w:ascii="Arial" w:hAnsi="Arial" w:cs="Arial"/>
                      <w:sz w:val="16"/>
                      <w:szCs w:val="16"/>
                    </w:rPr>
                  </w:pPr>
                  <w:r w:rsidRPr="0079365D">
                    <w:rPr>
                      <w:rFonts w:ascii="Arial" w:hAnsi="Arial" w:cs="Arial"/>
                      <w:sz w:val="16"/>
                      <w:szCs w:val="16"/>
                    </w:rPr>
                    <w:t>On-network training</w:t>
                  </w:r>
                </w:p>
              </w:tc>
              <w:tc>
                <w:tcPr>
                  <w:tcW w:w="6817" w:type="dxa"/>
                  <w:shd w:val="clear" w:color="auto" w:fill="auto"/>
                </w:tcPr>
                <w:p w14:paraId="28A29782" w14:textId="77777777" w:rsidR="00EA1BAD" w:rsidRPr="0079365D" w:rsidRDefault="00EA1BAD" w:rsidP="000D7CD4">
                  <w:pPr>
                    <w:rPr>
                      <w:rFonts w:ascii="Arial" w:hAnsi="Arial" w:cs="Arial"/>
                      <w:sz w:val="16"/>
                      <w:szCs w:val="16"/>
                    </w:rPr>
                  </w:pPr>
                  <w:r w:rsidRPr="0079365D">
                    <w:rPr>
                      <w:rFonts w:ascii="Arial" w:hAnsi="Arial" w:cs="Arial"/>
                      <w:sz w:val="16"/>
                      <w:szCs w:val="16"/>
                    </w:rPr>
                    <w:t>Online/offline training at the network</w:t>
                  </w:r>
                </w:p>
              </w:tc>
            </w:tr>
            <w:tr w:rsidR="00EA1BAD" w:rsidRPr="0079365D" w14:paraId="043D0844" w14:textId="77777777" w:rsidTr="000D7CD4">
              <w:tc>
                <w:tcPr>
                  <w:tcW w:w="3145" w:type="dxa"/>
                  <w:shd w:val="clear" w:color="auto" w:fill="auto"/>
                </w:tcPr>
                <w:p w14:paraId="5A6506CE" w14:textId="77777777" w:rsidR="00EA1BAD" w:rsidRPr="0079365D" w:rsidRDefault="00EA1BAD" w:rsidP="000D7CD4">
                  <w:pPr>
                    <w:rPr>
                      <w:rFonts w:ascii="Arial" w:hAnsi="Arial" w:cs="Arial"/>
                      <w:sz w:val="16"/>
                      <w:szCs w:val="16"/>
                      <w:lang w:val="it-IT"/>
                    </w:rPr>
                  </w:pPr>
                  <w:r w:rsidRPr="0079365D">
                    <w:rPr>
                      <w:rFonts w:ascii="Arial" w:hAnsi="Arial" w:cs="Arial"/>
                      <w:sz w:val="16"/>
                      <w:szCs w:val="16"/>
                      <w:lang w:val="it-IT"/>
                    </w:rPr>
                    <w:t>UE-side (AI/ML) model</w:t>
                  </w:r>
                </w:p>
              </w:tc>
              <w:tc>
                <w:tcPr>
                  <w:tcW w:w="6817" w:type="dxa"/>
                  <w:shd w:val="clear" w:color="auto" w:fill="auto"/>
                </w:tcPr>
                <w:p w14:paraId="70C30252" w14:textId="77777777" w:rsidR="00EA1BAD" w:rsidRPr="0079365D" w:rsidRDefault="00EA1BAD" w:rsidP="000D7CD4">
                  <w:pPr>
                    <w:rPr>
                      <w:rFonts w:ascii="Arial" w:hAnsi="Arial" w:cs="Arial"/>
                      <w:sz w:val="16"/>
                      <w:szCs w:val="16"/>
                    </w:rPr>
                  </w:pPr>
                  <w:r w:rsidRPr="0079365D">
                    <w:rPr>
                      <w:rFonts w:ascii="Arial" w:hAnsi="Arial" w:cs="Arial"/>
                      <w:sz w:val="16"/>
                      <w:szCs w:val="16"/>
                    </w:rPr>
                    <w:t>An AI/ML Model whose inference is performed entirely at the UE</w:t>
                  </w:r>
                </w:p>
              </w:tc>
            </w:tr>
            <w:tr w:rsidR="00EA1BAD" w:rsidRPr="0079365D" w14:paraId="04D49B1F" w14:textId="77777777" w:rsidTr="000D7CD4">
              <w:tc>
                <w:tcPr>
                  <w:tcW w:w="3145" w:type="dxa"/>
                  <w:shd w:val="clear" w:color="auto" w:fill="auto"/>
                </w:tcPr>
                <w:p w14:paraId="3472D193" w14:textId="77777777" w:rsidR="00EA1BAD" w:rsidRPr="0079365D" w:rsidRDefault="00EA1BAD" w:rsidP="000D7CD4">
                  <w:pPr>
                    <w:rPr>
                      <w:rFonts w:ascii="Arial" w:hAnsi="Arial" w:cs="Arial"/>
                      <w:sz w:val="16"/>
                      <w:szCs w:val="16"/>
                    </w:rPr>
                  </w:pPr>
                  <w:r w:rsidRPr="0079365D">
                    <w:rPr>
                      <w:rFonts w:ascii="Arial" w:hAnsi="Arial" w:cs="Arial"/>
                      <w:sz w:val="16"/>
                      <w:szCs w:val="16"/>
                    </w:rPr>
                    <w:t>Network-side (AI/ML) model</w:t>
                  </w:r>
                </w:p>
              </w:tc>
              <w:tc>
                <w:tcPr>
                  <w:tcW w:w="6817" w:type="dxa"/>
                  <w:shd w:val="clear" w:color="auto" w:fill="auto"/>
                </w:tcPr>
                <w:p w14:paraId="33DEC913" w14:textId="77777777" w:rsidR="00EA1BAD" w:rsidRPr="0079365D" w:rsidRDefault="00EA1BAD" w:rsidP="000D7CD4">
                  <w:pPr>
                    <w:rPr>
                      <w:rFonts w:ascii="Arial" w:hAnsi="Arial" w:cs="Arial"/>
                      <w:sz w:val="16"/>
                      <w:szCs w:val="16"/>
                    </w:rPr>
                  </w:pPr>
                  <w:r w:rsidRPr="0079365D">
                    <w:rPr>
                      <w:rFonts w:ascii="Arial" w:hAnsi="Arial" w:cs="Arial"/>
                      <w:sz w:val="16"/>
                      <w:szCs w:val="16"/>
                    </w:rPr>
                    <w:t>An AI/ML Model whose inference is performed entirely at the network</w:t>
                  </w:r>
                </w:p>
              </w:tc>
            </w:tr>
            <w:tr w:rsidR="00EA1BAD" w:rsidRPr="0079365D" w14:paraId="0B9B94EF" w14:textId="77777777" w:rsidTr="000D7CD4">
              <w:tc>
                <w:tcPr>
                  <w:tcW w:w="3145" w:type="dxa"/>
                  <w:shd w:val="clear" w:color="auto" w:fill="auto"/>
                </w:tcPr>
                <w:p w14:paraId="6B4FB718" w14:textId="77777777" w:rsidR="00EA1BAD" w:rsidRPr="0079365D" w:rsidRDefault="00EA1BAD" w:rsidP="000D7CD4">
                  <w:pPr>
                    <w:rPr>
                      <w:rFonts w:ascii="Arial" w:hAnsi="Arial" w:cs="Arial"/>
                      <w:sz w:val="16"/>
                      <w:szCs w:val="16"/>
                      <w:lang w:val="it-IT"/>
                    </w:rPr>
                  </w:pPr>
                  <w:r w:rsidRPr="0079365D">
                    <w:rPr>
                      <w:rFonts w:ascii="Arial" w:hAnsi="Arial" w:cs="Arial"/>
                      <w:sz w:val="16"/>
                      <w:szCs w:val="16"/>
                      <w:lang w:val="it-IT"/>
                    </w:rPr>
                    <w:t>One-sided (AI/ML) model</w:t>
                  </w:r>
                </w:p>
              </w:tc>
              <w:tc>
                <w:tcPr>
                  <w:tcW w:w="6817" w:type="dxa"/>
                  <w:shd w:val="clear" w:color="auto" w:fill="auto"/>
                </w:tcPr>
                <w:p w14:paraId="6C3014D1" w14:textId="77777777" w:rsidR="00EA1BAD" w:rsidRPr="0079365D" w:rsidRDefault="00EA1BAD" w:rsidP="000D7CD4">
                  <w:pPr>
                    <w:rPr>
                      <w:rFonts w:ascii="Arial" w:hAnsi="Arial" w:cs="Arial"/>
                      <w:sz w:val="16"/>
                      <w:szCs w:val="16"/>
                    </w:rPr>
                  </w:pPr>
                  <w:r w:rsidRPr="0079365D">
                    <w:rPr>
                      <w:rFonts w:ascii="Arial" w:hAnsi="Arial" w:cs="Arial"/>
                      <w:sz w:val="16"/>
                      <w:szCs w:val="16"/>
                    </w:rPr>
                    <w:t>A UE-side (AI/ML) model or a Network-side (AI/ML) model</w:t>
                  </w:r>
                </w:p>
              </w:tc>
            </w:tr>
            <w:tr w:rsidR="00EA1BAD" w:rsidRPr="0079365D" w14:paraId="203558E5" w14:textId="77777777" w:rsidTr="000D7CD4">
              <w:tc>
                <w:tcPr>
                  <w:tcW w:w="3145" w:type="dxa"/>
                  <w:shd w:val="clear" w:color="auto" w:fill="auto"/>
                </w:tcPr>
                <w:p w14:paraId="6AAD43CD" w14:textId="77777777" w:rsidR="00EA1BAD" w:rsidRPr="0079365D" w:rsidRDefault="00EA1BAD" w:rsidP="000D7CD4">
                  <w:pPr>
                    <w:rPr>
                      <w:rFonts w:ascii="Arial" w:hAnsi="Arial" w:cs="Arial"/>
                      <w:sz w:val="16"/>
                      <w:szCs w:val="16"/>
                    </w:rPr>
                  </w:pPr>
                  <w:r w:rsidRPr="0079365D">
                    <w:rPr>
                      <w:rFonts w:ascii="Arial" w:hAnsi="Arial" w:cs="Arial"/>
                      <w:sz w:val="16"/>
                      <w:szCs w:val="16"/>
                    </w:rPr>
                    <w:t>Two-sided (AI/ML) model</w:t>
                  </w:r>
                </w:p>
              </w:tc>
              <w:tc>
                <w:tcPr>
                  <w:tcW w:w="6817" w:type="dxa"/>
                  <w:shd w:val="clear" w:color="auto" w:fill="auto"/>
                </w:tcPr>
                <w:p w14:paraId="140F0B68" w14:textId="77777777" w:rsidR="00EA1BAD" w:rsidRPr="0079365D" w:rsidRDefault="00EA1BAD" w:rsidP="000D7CD4">
                  <w:pPr>
                    <w:rPr>
                      <w:rFonts w:ascii="Arial" w:hAnsi="Arial" w:cs="Arial"/>
                      <w:sz w:val="16"/>
                      <w:szCs w:val="16"/>
                    </w:rPr>
                  </w:pPr>
                  <w:r w:rsidRPr="0079365D">
                    <w:rPr>
                      <w:rFonts w:ascii="Arial" w:hAnsi="Arial" w:cs="Arial"/>
                      <w:sz w:val="16"/>
                      <w:szCs w:val="16"/>
                    </w:rPr>
                    <w:t>A paired AI/ML Model(s) over which joint inference is performed, where joint inference comprises AI/ML Inference whose inference is performed jointly across the UE and the network, i.e., the first part of inference is firstly performed by UE and then the remaining part is performed by gNB, or vice versa.</w:t>
                  </w:r>
                </w:p>
              </w:tc>
            </w:tr>
            <w:tr w:rsidR="00EA1BAD" w:rsidRPr="0079365D" w14:paraId="1A3EC1E8" w14:textId="77777777" w:rsidTr="000D7CD4">
              <w:tc>
                <w:tcPr>
                  <w:tcW w:w="3145" w:type="dxa"/>
                  <w:shd w:val="clear" w:color="auto" w:fill="auto"/>
                </w:tcPr>
                <w:p w14:paraId="39A000F0" w14:textId="77777777" w:rsidR="00EA1BAD" w:rsidRPr="0079365D" w:rsidRDefault="00EA1BAD" w:rsidP="000D7CD4">
                  <w:pPr>
                    <w:rPr>
                      <w:rFonts w:ascii="Arial" w:hAnsi="Arial" w:cs="Arial"/>
                      <w:sz w:val="16"/>
                      <w:szCs w:val="16"/>
                    </w:rPr>
                  </w:pPr>
                  <w:r w:rsidRPr="0079365D">
                    <w:rPr>
                      <w:rFonts w:ascii="Arial" w:hAnsi="Arial" w:cs="Arial"/>
                      <w:sz w:val="16"/>
                      <w:szCs w:val="16"/>
                    </w:rPr>
                    <w:t>Model transfer</w:t>
                  </w:r>
                </w:p>
              </w:tc>
              <w:tc>
                <w:tcPr>
                  <w:tcW w:w="6817" w:type="dxa"/>
                  <w:shd w:val="clear" w:color="auto" w:fill="auto"/>
                </w:tcPr>
                <w:p w14:paraId="4A50D66C" w14:textId="77777777" w:rsidR="00EA1BAD" w:rsidRPr="0079365D" w:rsidRDefault="00EA1BAD" w:rsidP="000D7CD4">
                  <w:pPr>
                    <w:rPr>
                      <w:rFonts w:ascii="Arial" w:hAnsi="Arial" w:cs="Arial"/>
                      <w:sz w:val="16"/>
                      <w:szCs w:val="16"/>
                    </w:rPr>
                  </w:pPr>
                  <w:r w:rsidRPr="0079365D">
                    <w:rPr>
                      <w:rFonts w:ascii="Arial" w:hAnsi="Arial" w:cs="Arial"/>
                      <w:sz w:val="16"/>
                      <w:szCs w:val="16"/>
                    </w:rPr>
                    <w:t>Delivery of an AI/ML model over the air interface, either parameters of a model structure known at the receiving end or a new model with parameters. Delivery may contain a full model or a partial model.</w:t>
                  </w:r>
                </w:p>
              </w:tc>
            </w:tr>
            <w:tr w:rsidR="00EA1BAD" w:rsidRPr="0079365D" w14:paraId="7A0558FA" w14:textId="77777777" w:rsidTr="000D7CD4">
              <w:tc>
                <w:tcPr>
                  <w:tcW w:w="3145" w:type="dxa"/>
                  <w:shd w:val="clear" w:color="auto" w:fill="auto"/>
                </w:tcPr>
                <w:p w14:paraId="74A19E7F" w14:textId="77777777" w:rsidR="00EA1BAD" w:rsidRPr="0079365D" w:rsidRDefault="00EA1BAD" w:rsidP="000D7CD4">
                  <w:pPr>
                    <w:rPr>
                      <w:rFonts w:ascii="Arial" w:hAnsi="Arial" w:cs="Arial"/>
                      <w:sz w:val="16"/>
                      <w:szCs w:val="16"/>
                    </w:rPr>
                  </w:pPr>
                  <w:r w:rsidRPr="0079365D">
                    <w:rPr>
                      <w:rFonts w:ascii="Arial" w:hAnsi="Arial" w:cs="Arial"/>
                      <w:sz w:val="16"/>
                      <w:szCs w:val="16"/>
                    </w:rPr>
                    <w:t>Model download</w:t>
                  </w:r>
                </w:p>
              </w:tc>
              <w:tc>
                <w:tcPr>
                  <w:tcW w:w="6817" w:type="dxa"/>
                  <w:shd w:val="clear" w:color="auto" w:fill="auto"/>
                </w:tcPr>
                <w:p w14:paraId="774A5755" w14:textId="77777777" w:rsidR="00EA1BAD" w:rsidRPr="0079365D" w:rsidRDefault="00EA1BAD" w:rsidP="000D7CD4">
                  <w:pPr>
                    <w:rPr>
                      <w:rFonts w:ascii="Arial" w:hAnsi="Arial" w:cs="Arial"/>
                      <w:sz w:val="16"/>
                      <w:szCs w:val="16"/>
                    </w:rPr>
                  </w:pPr>
                  <w:r w:rsidRPr="0079365D">
                    <w:rPr>
                      <w:rFonts w:ascii="Arial" w:hAnsi="Arial" w:cs="Arial"/>
                      <w:sz w:val="16"/>
                      <w:szCs w:val="16"/>
                    </w:rPr>
                    <w:t>Model transfer from the network to UE</w:t>
                  </w:r>
                </w:p>
              </w:tc>
            </w:tr>
            <w:tr w:rsidR="00EA1BAD" w:rsidRPr="0079365D" w14:paraId="10446835" w14:textId="77777777" w:rsidTr="000D7CD4">
              <w:tc>
                <w:tcPr>
                  <w:tcW w:w="3145" w:type="dxa"/>
                  <w:shd w:val="clear" w:color="auto" w:fill="auto"/>
                </w:tcPr>
                <w:p w14:paraId="3A336DD3" w14:textId="77777777" w:rsidR="00EA1BAD" w:rsidRPr="0079365D" w:rsidRDefault="00EA1BAD" w:rsidP="000D7CD4">
                  <w:pPr>
                    <w:rPr>
                      <w:rFonts w:ascii="Arial" w:hAnsi="Arial" w:cs="Arial"/>
                      <w:sz w:val="16"/>
                      <w:szCs w:val="16"/>
                    </w:rPr>
                  </w:pPr>
                  <w:r w:rsidRPr="0079365D">
                    <w:rPr>
                      <w:rFonts w:ascii="Arial" w:hAnsi="Arial" w:cs="Arial"/>
                      <w:sz w:val="16"/>
                      <w:szCs w:val="16"/>
                    </w:rPr>
                    <w:t>Model upload</w:t>
                  </w:r>
                </w:p>
              </w:tc>
              <w:tc>
                <w:tcPr>
                  <w:tcW w:w="6817" w:type="dxa"/>
                  <w:shd w:val="clear" w:color="auto" w:fill="auto"/>
                </w:tcPr>
                <w:p w14:paraId="62090CFE" w14:textId="77777777" w:rsidR="00EA1BAD" w:rsidRPr="0079365D" w:rsidRDefault="00EA1BAD" w:rsidP="000D7CD4">
                  <w:pPr>
                    <w:rPr>
                      <w:rFonts w:ascii="Arial" w:hAnsi="Arial" w:cs="Arial"/>
                      <w:sz w:val="16"/>
                      <w:szCs w:val="16"/>
                    </w:rPr>
                  </w:pPr>
                  <w:r w:rsidRPr="0079365D">
                    <w:rPr>
                      <w:rFonts w:ascii="Arial" w:hAnsi="Arial" w:cs="Arial"/>
                      <w:sz w:val="16"/>
                      <w:szCs w:val="16"/>
                    </w:rPr>
                    <w:t>Model transfer from UE to the network</w:t>
                  </w:r>
                </w:p>
              </w:tc>
            </w:tr>
            <w:tr w:rsidR="00EA1BAD" w:rsidRPr="0079365D" w14:paraId="00D2CE6E" w14:textId="77777777" w:rsidTr="000D7CD4">
              <w:tc>
                <w:tcPr>
                  <w:tcW w:w="3145" w:type="dxa"/>
                  <w:shd w:val="clear" w:color="auto" w:fill="auto"/>
                </w:tcPr>
                <w:p w14:paraId="2B5E7D5E" w14:textId="77777777" w:rsidR="00EA1BAD" w:rsidRPr="0079365D" w:rsidRDefault="00EA1BAD" w:rsidP="000D7CD4">
                  <w:pPr>
                    <w:rPr>
                      <w:rFonts w:ascii="Arial" w:hAnsi="Arial" w:cs="Arial"/>
                      <w:sz w:val="16"/>
                      <w:szCs w:val="16"/>
                      <w:highlight w:val="yellow"/>
                    </w:rPr>
                  </w:pPr>
                  <w:r w:rsidRPr="0079365D">
                    <w:rPr>
                      <w:rFonts w:ascii="Arial" w:hAnsi="Arial" w:cs="Arial"/>
                      <w:sz w:val="16"/>
                      <w:szCs w:val="16"/>
                    </w:rPr>
                    <w:t>Model deployment</w:t>
                  </w:r>
                </w:p>
              </w:tc>
              <w:tc>
                <w:tcPr>
                  <w:tcW w:w="6817" w:type="dxa"/>
                  <w:shd w:val="clear" w:color="auto" w:fill="auto"/>
                </w:tcPr>
                <w:p w14:paraId="62FC36E5" w14:textId="77777777" w:rsidR="00EA1BAD" w:rsidRPr="0079365D" w:rsidRDefault="00EA1BAD" w:rsidP="000D7CD4">
                  <w:pPr>
                    <w:rPr>
                      <w:rFonts w:ascii="Arial" w:hAnsi="Arial" w:cs="Arial"/>
                      <w:sz w:val="16"/>
                      <w:szCs w:val="16"/>
                    </w:rPr>
                  </w:pPr>
                  <w:r w:rsidRPr="0079365D">
                    <w:rPr>
                      <w:rFonts w:ascii="Arial" w:hAnsi="Arial" w:cs="Arial"/>
                      <w:sz w:val="16"/>
                      <w:szCs w:val="16"/>
                    </w:rPr>
                    <w:t xml:space="preserve">Delivery of a fully developed and tested model runtime image to a target UE/gNB where inference is to be performed. </w:t>
                  </w:r>
                </w:p>
              </w:tc>
            </w:tr>
            <w:tr w:rsidR="00EA1BAD" w:rsidRPr="0079365D" w14:paraId="066802DC" w14:textId="77777777" w:rsidTr="000D7CD4">
              <w:tc>
                <w:tcPr>
                  <w:tcW w:w="3145" w:type="dxa"/>
                  <w:shd w:val="clear" w:color="auto" w:fill="auto"/>
                </w:tcPr>
                <w:p w14:paraId="32460045" w14:textId="77777777" w:rsidR="00EA1BAD" w:rsidRPr="0079365D" w:rsidRDefault="00EA1BAD" w:rsidP="000D7CD4">
                  <w:pPr>
                    <w:rPr>
                      <w:rFonts w:ascii="Arial" w:hAnsi="Arial" w:cs="Arial"/>
                      <w:sz w:val="16"/>
                      <w:szCs w:val="16"/>
                    </w:rPr>
                  </w:pPr>
                  <w:r w:rsidRPr="0079365D">
                    <w:rPr>
                      <w:rFonts w:ascii="Arial" w:hAnsi="Arial" w:cs="Arial"/>
                      <w:sz w:val="16"/>
                      <w:szCs w:val="16"/>
                    </w:rPr>
                    <w:t>Federated learning / federated training</w:t>
                  </w:r>
                </w:p>
              </w:tc>
              <w:tc>
                <w:tcPr>
                  <w:tcW w:w="6817" w:type="dxa"/>
                  <w:shd w:val="clear" w:color="auto" w:fill="auto"/>
                </w:tcPr>
                <w:p w14:paraId="42851449" w14:textId="77777777" w:rsidR="00EA1BAD" w:rsidRPr="0079365D" w:rsidRDefault="00EA1BAD" w:rsidP="000D7CD4">
                  <w:pPr>
                    <w:rPr>
                      <w:rFonts w:ascii="Arial" w:hAnsi="Arial" w:cs="Arial"/>
                      <w:sz w:val="16"/>
                      <w:szCs w:val="16"/>
                    </w:rPr>
                  </w:pPr>
                  <w:r w:rsidRPr="0079365D">
                    <w:rPr>
                      <w:rFonts w:ascii="Arial" w:hAnsi="Arial" w:cs="Arial"/>
                      <w:sz w:val="16"/>
                      <w:szCs w:val="16"/>
                    </w:rPr>
                    <w:t>A machine learning technique that trains an AI/ML model across multiple decentralized edge nodes (e.g., UEs, gNBs) each performing local model training using local data samples. The technique requires multiple model exchanges, but no exchange of local data samples.</w:t>
                  </w:r>
                </w:p>
              </w:tc>
            </w:tr>
            <w:tr w:rsidR="00EA1BAD" w:rsidRPr="0079365D" w14:paraId="75DC1753" w14:textId="77777777" w:rsidTr="000D7CD4">
              <w:tc>
                <w:tcPr>
                  <w:tcW w:w="3145" w:type="dxa"/>
                  <w:shd w:val="clear" w:color="auto" w:fill="auto"/>
                </w:tcPr>
                <w:p w14:paraId="5F4274E8" w14:textId="77777777" w:rsidR="00EA1BAD" w:rsidRPr="0079365D" w:rsidRDefault="00EA1BAD" w:rsidP="000D7CD4">
                  <w:pPr>
                    <w:rPr>
                      <w:rFonts w:ascii="Arial" w:hAnsi="Arial" w:cs="Arial"/>
                      <w:sz w:val="16"/>
                      <w:szCs w:val="16"/>
                    </w:rPr>
                  </w:pPr>
                  <w:r w:rsidRPr="0079365D">
                    <w:rPr>
                      <w:rFonts w:ascii="Arial" w:hAnsi="Arial" w:cs="Arial"/>
                      <w:sz w:val="16"/>
                      <w:szCs w:val="16"/>
                    </w:rPr>
                    <w:t>Offline field data</w:t>
                  </w:r>
                </w:p>
              </w:tc>
              <w:tc>
                <w:tcPr>
                  <w:tcW w:w="6817" w:type="dxa"/>
                  <w:shd w:val="clear" w:color="auto" w:fill="auto"/>
                </w:tcPr>
                <w:p w14:paraId="138BD0F6" w14:textId="77777777" w:rsidR="00EA1BAD" w:rsidRPr="0079365D" w:rsidRDefault="00EA1BAD" w:rsidP="000D7CD4">
                  <w:pPr>
                    <w:rPr>
                      <w:rFonts w:ascii="Arial" w:hAnsi="Arial" w:cs="Arial"/>
                      <w:sz w:val="16"/>
                      <w:szCs w:val="16"/>
                    </w:rPr>
                  </w:pPr>
                  <w:r w:rsidRPr="0079365D">
                    <w:rPr>
                      <w:rFonts w:ascii="Arial" w:hAnsi="Arial" w:cs="Arial"/>
                      <w:sz w:val="16"/>
                      <w:szCs w:val="16"/>
                    </w:rPr>
                    <w:t>The data collected from field and used for offline training of the AI/ML model</w:t>
                  </w:r>
                </w:p>
              </w:tc>
            </w:tr>
            <w:tr w:rsidR="00EA1BAD" w:rsidRPr="0079365D" w14:paraId="2C51B5F1" w14:textId="77777777" w:rsidTr="000D7CD4">
              <w:tc>
                <w:tcPr>
                  <w:tcW w:w="3145" w:type="dxa"/>
                  <w:shd w:val="clear" w:color="auto" w:fill="auto"/>
                </w:tcPr>
                <w:p w14:paraId="1777C091" w14:textId="77777777" w:rsidR="00EA1BAD" w:rsidRPr="0079365D" w:rsidRDefault="00EA1BAD" w:rsidP="000D7CD4">
                  <w:pPr>
                    <w:rPr>
                      <w:rFonts w:ascii="Arial" w:hAnsi="Arial" w:cs="Arial"/>
                      <w:sz w:val="16"/>
                      <w:szCs w:val="16"/>
                    </w:rPr>
                  </w:pPr>
                  <w:r w:rsidRPr="0079365D">
                    <w:rPr>
                      <w:rFonts w:ascii="Arial" w:hAnsi="Arial" w:cs="Arial"/>
                      <w:sz w:val="16"/>
                      <w:szCs w:val="16"/>
                    </w:rPr>
                    <w:t>Online (field) data</w:t>
                  </w:r>
                </w:p>
              </w:tc>
              <w:tc>
                <w:tcPr>
                  <w:tcW w:w="6817" w:type="dxa"/>
                  <w:shd w:val="clear" w:color="auto" w:fill="auto"/>
                </w:tcPr>
                <w:p w14:paraId="6823466D" w14:textId="77777777" w:rsidR="00EA1BAD" w:rsidRPr="0079365D" w:rsidRDefault="00EA1BAD" w:rsidP="000D7CD4">
                  <w:pPr>
                    <w:rPr>
                      <w:rFonts w:ascii="Arial" w:hAnsi="Arial" w:cs="Arial"/>
                      <w:sz w:val="16"/>
                      <w:szCs w:val="16"/>
                    </w:rPr>
                  </w:pPr>
                  <w:r w:rsidRPr="0079365D">
                    <w:rPr>
                      <w:rFonts w:ascii="Arial" w:hAnsi="Arial" w:cs="Arial"/>
                      <w:sz w:val="16"/>
                      <w:szCs w:val="16"/>
                    </w:rPr>
                    <w:t>The data collected from field and used for online training of the AI/ML model</w:t>
                  </w:r>
                </w:p>
              </w:tc>
            </w:tr>
            <w:tr w:rsidR="00EA1BAD" w:rsidRPr="0079365D" w14:paraId="308F4118" w14:textId="77777777" w:rsidTr="000D7CD4">
              <w:tc>
                <w:tcPr>
                  <w:tcW w:w="3145" w:type="dxa"/>
                  <w:shd w:val="clear" w:color="auto" w:fill="auto"/>
                </w:tcPr>
                <w:p w14:paraId="55BD9912" w14:textId="77777777" w:rsidR="00EA1BAD" w:rsidRPr="0079365D" w:rsidRDefault="00EA1BAD" w:rsidP="000D7CD4">
                  <w:pPr>
                    <w:rPr>
                      <w:rFonts w:ascii="Arial" w:hAnsi="Arial" w:cs="Arial"/>
                      <w:sz w:val="16"/>
                      <w:szCs w:val="16"/>
                    </w:rPr>
                  </w:pPr>
                  <w:r w:rsidRPr="0079365D">
                    <w:rPr>
                      <w:rFonts w:ascii="Arial" w:hAnsi="Arial" w:cs="Arial"/>
                      <w:sz w:val="16"/>
                      <w:szCs w:val="16"/>
                    </w:rPr>
                    <w:t>Model monitoring</w:t>
                  </w:r>
                </w:p>
              </w:tc>
              <w:tc>
                <w:tcPr>
                  <w:tcW w:w="6817" w:type="dxa"/>
                  <w:shd w:val="clear" w:color="auto" w:fill="auto"/>
                </w:tcPr>
                <w:p w14:paraId="65A61C0E" w14:textId="77777777" w:rsidR="00EA1BAD" w:rsidRPr="0079365D" w:rsidRDefault="00EA1BAD" w:rsidP="000D7CD4">
                  <w:pPr>
                    <w:rPr>
                      <w:rFonts w:ascii="Arial" w:hAnsi="Arial" w:cs="Arial"/>
                      <w:sz w:val="16"/>
                      <w:szCs w:val="16"/>
                    </w:rPr>
                  </w:pPr>
                  <w:r w:rsidRPr="0079365D">
                    <w:rPr>
                      <w:rFonts w:ascii="Arial" w:hAnsi="Arial" w:cs="Arial"/>
                      <w:sz w:val="16"/>
                      <w:szCs w:val="16"/>
                    </w:rPr>
                    <w:t>A procedure that monitors the inference performance of the AI/ML model</w:t>
                  </w:r>
                </w:p>
              </w:tc>
            </w:tr>
            <w:tr w:rsidR="00EA1BAD" w:rsidRPr="0079365D" w14:paraId="1267DAB2" w14:textId="77777777" w:rsidTr="000D7CD4">
              <w:tc>
                <w:tcPr>
                  <w:tcW w:w="3145" w:type="dxa"/>
                  <w:shd w:val="clear" w:color="auto" w:fill="auto"/>
                </w:tcPr>
                <w:p w14:paraId="02C100CD" w14:textId="77777777" w:rsidR="00EA1BAD" w:rsidRPr="0079365D" w:rsidRDefault="00EA1BAD" w:rsidP="000D7CD4">
                  <w:pPr>
                    <w:rPr>
                      <w:rFonts w:ascii="Arial" w:hAnsi="Arial" w:cs="Arial"/>
                      <w:sz w:val="16"/>
                      <w:szCs w:val="16"/>
                    </w:rPr>
                  </w:pPr>
                  <w:r w:rsidRPr="0079365D">
                    <w:rPr>
                      <w:rFonts w:ascii="Arial" w:hAnsi="Arial" w:cs="Arial"/>
                      <w:sz w:val="16"/>
                      <w:szCs w:val="16"/>
                    </w:rPr>
                    <w:t>Model update</w:t>
                  </w:r>
                </w:p>
              </w:tc>
              <w:tc>
                <w:tcPr>
                  <w:tcW w:w="6817" w:type="dxa"/>
                  <w:shd w:val="clear" w:color="auto" w:fill="auto"/>
                </w:tcPr>
                <w:p w14:paraId="41486C19" w14:textId="77777777" w:rsidR="00EA1BAD" w:rsidRPr="0079365D" w:rsidRDefault="00EA1BAD" w:rsidP="000D7CD4">
                  <w:pPr>
                    <w:rPr>
                      <w:rFonts w:ascii="Arial" w:hAnsi="Arial" w:cs="Arial"/>
                      <w:sz w:val="16"/>
                      <w:szCs w:val="16"/>
                    </w:rPr>
                  </w:pPr>
                  <w:r w:rsidRPr="0079365D">
                    <w:rPr>
                      <w:rFonts w:ascii="Arial" w:hAnsi="Arial" w:cs="Arial"/>
                      <w:sz w:val="16"/>
                      <w:szCs w:val="16"/>
                    </w:rPr>
                    <w:t>Retraining or fine tuning of an AI/ML model, via online/offline training, to improve the model inference performance.</w:t>
                  </w:r>
                </w:p>
              </w:tc>
            </w:tr>
            <w:tr w:rsidR="00EA1BAD" w:rsidRPr="0079365D" w14:paraId="1B75E042" w14:textId="77777777" w:rsidTr="000D7CD4">
              <w:tc>
                <w:tcPr>
                  <w:tcW w:w="3145" w:type="dxa"/>
                  <w:shd w:val="clear" w:color="auto" w:fill="auto"/>
                </w:tcPr>
                <w:p w14:paraId="353DA074" w14:textId="77777777" w:rsidR="00EA1BAD" w:rsidRPr="0079365D" w:rsidRDefault="00EA1BAD" w:rsidP="000D7CD4">
                  <w:pPr>
                    <w:rPr>
                      <w:rFonts w:ascii="Arial" w:hAnsi="Arial" w:cs="Arial"/>
                      <w:sz w:val="16"/>
                      <w:szCs w:val="16"/>
                    </w:rPr>
                  </w:pPr>
                  <w:r w:rsidRPr="0079365D">
                    <w:rPr>
                      <w:rFonts w:ascii="Arial" w:hAnsi="Arial" w:cs="Arial"/>
                      <w:sz w:val="16"/>
                      <w:szCs w:val="16"/>
                    </w:rPr>
                    <w:t>Supervised learning</w:t>
                  </w:r>
                </w:p>
              </w:tc>
              <w:tc>
                <w:tcPr>
                  <w:tcW w:w="6817" w:type="dxa"/>
                  <w:shd w:val="clear" w:color="auto" w:fill="auto"/>
                </w:tcPr>
                <w:p w14:paraId="1841480D" w14:textId="77777777" w:rsidR="00EA1BAD" w:rsidRPr="0079365D" w:rsidRDefault="00EA1BAD" w:rsidP="000D7CD4">
                  <w:pPr>
                    <w:rPr>
                      <w:rFonts w:ascii="Arial" w:hAnsi="Arial" w:cs="Arial"/>
                      <w:sz w:val="16"/>
                      <w:szCs w:val="16"/>
                    </w:rPr>
                  </w:pPr>
                  <w:r w:rsidRPr="0079365D">
                    <w:rPr>
                      <w:rFonts w:ascii="Arial" w:hAnsi="Arial" w:cs="Arial"/>
                      <w:sz w:val="16"/>
                      <w:szCs w:val="16"/>
                    </w:rPr>
                    <w:t xml:space="preserve">A process of training a model from input and its corresponding </w:t>
                  </w:r>
                  <w:r w:rsidRPr="0079365D">
                    <w:rPr>
                      <w:rFonts w:ascii="Arial" w:hAnsi="Arial" w:cs="Arial"/>
                      <w:i/>
                      <w:sz w:val="16"/>
                      <w:szCs w:val="16"/>
                    </w:rPr>
                    <w:t>labels</w:t>
                  </w:r>
                  <w:r w:rsidRPr="0079365D">
                    <w:rPr>
                      <w:rFonts w:ascii="Arial" w:hAnsi="Arial" w:cs="Arial"/>
                      <w:sz w:val="16"/>
                      <w:szCs w:val="16"/>
                    </w:rPr>
                    <w:t xml:space="preserve">. </w:t>
                  </w:r>
                </w:p>
              </w:tc>
            </w:tr>
            <w:tr w:rsidR="00EA1BAD" w:rsidRPr="0079365D" w14:paraId="5B729B76" w14:textId="77777777" w:rsidTr="000D7CD4">
              <w:tc>
                <w:tcPr>
                  <w:tcW w:w="3145" w:type="dxa"/>
                  <w:shd w:val="clear" w:color="auto" w:fill="auto"/>
                </w:tcPr>
                <w:p w14:paraId="14290D09" w14:textId="77777777" w:rsidR="00EA1BAD" w:rsidRPr="0079365D" w:rsidRDefault="00EA1BAD" w:rsidP="000D7CD4">
                  <w:pPr>
                    <w:rPr>
                      <w:rFonts w:ascii="Arial" w:hAnsi="Arial" w:cs="Arial"/>
                      <w:sz w:val="16"/>
                      <w:szCs w:val="16"/>
                    </w:rPr>
                  </w:pPr>
                  <w:r w:rsidRPr="0079365D">
                    <w:rPr>
                      <w:rFonts w:ascii="Arial" w:hAnsi="Arial" w:cs="Arial"/>
                      <w:sz w:val="16"/>
                      <w:szCs w:val="16"/>
                    </w:rPr>
                    <w:lastRenderedPageBreak/>
                    <w:t>Unsupervised learning</w:t>
                  </w:r>
                </w:p>
              </w:tc>
              <w:tc>
                <w:tcPr>
                  <w:tcW w:w="6817" w:type="dxa"/>
                  <w:shd w:val="clear" w:color="auto" w:fill="auto"/>
                </w:tcPr>
                <w:p w14:paraId="05E5C992" w14:textId="77777777" w:rsidR="00EA1BAD" w:rsidRPr="0079365D" w:rsidRDefault="00EA1BAD" w:rsidP="000D7CD4">
                  <w:pPr>
                    <w:rPr>
                      <w:rFonts w:ascii="Arial" w:hAnsi="Arial" w:cs="Arial"/>
                      <w:sz w:val="16"/>
                      <w:szCs w:val="16"/>
                    </w:rPr>
                  </w:pPr>
                  <w:r w:rsidRPr="0079365D">
                    <w:rPr>
                      <w:rFonts w:ascii="Arial" w:hAnsi="Arial" w:cs="Arial"/>
                      <w:sz w:val="16"/>
                      <w:szCs w:val="16"/>
                    </w:rPr>
                    <w:t>A process of training a model without labelled data e.g., clustering is a common example of this.</w:t>
                  </w:r>
                </w:p>
              </w:tc>
            </w:tr>
            <w:tr w:rsidR="00EA1BAD" w:rsidRPr="0079365D" w14:paraId="34E58074" w14:textId="77777777" w:rsidTr="000D7CD4">
              <w:tc>
                <w:tcPr>
                  <w:tcW w:w="3145" w:type="dxa"/>
                  <w:shd w:val="clear" w:color="auto" w:fill="auto"/>
                </w:tcPr>
                <w:p w14:paraId="56C2EB43" w14:textId="77777777" w:rsidR="00EA1BAD" w:rsidRPr="0079365D" w:rsidRDefault="00EA1BAD" w:rsidP="000D7CD4">
                  <w:pPr>
                    <w:rPr>
                      <w:rFonts w:ascii="Arial" w:hAnsi="Arial" w:cs="Arial"/>
                      <w:sz w:val="16"/>
                      <w:szCs w:val="16"/>
                    </w:rPr>
                  </w:pPr>
                  <w:r w:rsidRPr="0079365D">
                    <w:rPr>
                      <w:rFonts w:ascii="Arial" w:hAnsi="Arial" w:cs="Arial"/>
                      <w:sz w:val="16"/>
                      <w:szCs w:val="16"/>
                    </w:rPr>
                    <w:t>Semi-supervised learning </w:t>
                  </w:r>
                </w:p>
              </w:tc>
              <w:tc>
                <w:tcPr>
                  <w:tcW w:w="6817" w:type="dxa"/>
                  <w:shd w:val="clear" w:color="auto" w:fill="auto"/>
                </w:tcPr>
                <w:p w14:paraId="0EC84AAD" w14:textId="77777777" w:rsidR="00EA1BAD" w:rsidRPr="0079365D" w:rsidRDefault="00EA1BAD" w:rsidP="000D7CD4">
                  <w:pPr>
                    <w:rPr>
                      <w:rFonts w:ascii="Arial" w:hAnsi="Arial" w:cs="Arial"/>
                      <w:sz w:val="16"/>
                      <w:szCs w:val="16"/>
                    </w:rPr>
                  </w:pPr>
                  <w:r w:rsidRPr="0079365D">
                    <w:rPr>
                      <w:rFonts w:ascii="Arial" w:hAnsi="Arial" w:cs="Arial"/>
                      <w:sz w:val="16"/>
                      <w:szCs w:val="16"/>
                    </w:rPr>
                    <w:t xml:space="preserve">A process of training a model with a mix of labelled data and </w:t>
                  </w:r>
                  <w:proofErr w:type="spellStart"/>
                  <w:r w:rsidRPr="0079365D">
                    <w:rPr>
                      <w:rFonts w:ascii="Arial" w:hAnsi="Arial" w:cs="Arial"/>
                      <w:sz w:val="16"/>
                      <w:szCs w:val="16"/>
                    </w:rPr>
                    <w:t>unlabelled</w:t>
                  </w:r>
                  <w:proofErr w:type="spellEnd"/>
                  <w:r w:rsidRPr="0079365D">
                    <w:rPr>
                      <w:rFonts w:ascii="Arial" w:hAnsi="Arial" w:cs="Arial"/>
                      <w:sz w:val="16"/>
                      <w:szCs w:val="16"/>
                    </w:rPr>
                    <w:t xml:space="preserve"> data</w:t>
                  </w:r>
                </w:p>
              </w:tc>
            </w:tr>
            <w:tr w:rsidR="00EA1BAD" w:rsidRPr="0079365D" w14:paraId="286ECA27" w14:textId="77777777" w:rsidTr="000D7CD4">
              <w:tc>
                <w:tcPr>
                  <w:tcW w:w="3145" w:type="dxa"/>
                  <w:shd w:val="clear" w:color="auto" w:fill="auto"/>
                </w:tcPr>
                <w:p w14:paraId="637D9F0E" w14:textId="77777777" w:rsidR="00EA1BAD" w:rsidRPr="0079365D" w:rsidRDefault="00EA1BAD" w:rsidP="000D7CD4">
                  <w:pPr>
                    <w:rPr>
                      <w:rFonts w:ascii="Arial" w:hAnsi="Arial" w:cs="Arial"/>
                      <w:sz w:val="16"/>
                      <w:szCs w:val="16"/>
                    </w:rPr>
                  </w:pPr>
                  <w:r w:rsidRPr="0079365D">
                    <w:rPr>
                      <w:rFonts w:ascii="Arial" w:hAnsi="Arial" w:cs="Arial"/>
                      <w:sz w:val="16"/>
                      <w:szCs w:val="16"/>
                    </w:rPr>
                    <w:t>Reinforcement Learning (RL)</w:t>
                  </w:r>
                </w:p>
              </w:tc>
              <w:tc>
                <w:tcPr>
                  <w:tcW w:w="6817" w:type="dxa"/>
                  <w:shd w:val="clear" w:color="auto" w:fill="auto"/>
                </w:tcPr>
                <w:p w14:paraId="654BCFC6" w14:textId="77777777" w:rsidR="00EA1BAD" w:rsidRPr="0079365D" w:rsidRDefault="00EA1BAD" w:rsidP="000D7CD4">
                  <w:pPr>
                    <w:spacing w:after="120"/>
                    <w:rPr>
                      <w:rFonts w:ascii="Arial" w:hAnsi="Arial" w:cs="Arial"/>
                      <w:sz w:val="16"/>
                      <w:szCs w:val="16"/>
                    </w:rPr>
                  </w:pPr>
                  <w:r w:rsidRPr="0079365D">
                    <w:rPr>
                      <w:rFonts w:ascii="Arial" w:hAnsi="Arial" w:cs="Arial"/>
                      <w:sz w:val="16"/>
                      <w:szCs w:val="16"/>
                    </w:rPr>
                    <w:t>A process of training an AI/ML model from input (a.k.a. state) and a feedback signal (a.k.a.  reward) resulting from the model’s output (a.k.a. action) in an environment the model is interacting with.</w:t>
                  </w:r>
                </w:p>
              </w:tc>
            </w:tr>
          </w:tbl>
          <w:p w14:paraId="3D4E113C" w14:textId="77777777" w:rsidR="00EA1BAD" w:rsidRDefault="00EA1BAD" w:rsidP="000D7CD4">
            <w:pPr>
              <w:overflowPunct w:val="0"/>
              <w:autoSpaceDE w:val="0"/>
              <w:autoSpaceDN w:val="0"/>
              <w:adjustRightInd w:val="0"/>
              <w:spacing w:after="180"/>
              <w:contextualSpacing/>
              <w:jc w:val="left"/>
              <w:textAlignment w:val="baseline"/>
            </w:pPr>
          </w:p>
        </w:tc>
      </w:tr>
    </w:tbl>
    <w:p w14:paraId="76E35B7E" w14:textId="739F727D" w:rsidR="00EA1BAD" w:rsidRDefault="00EA1BAD" w:rsidP="00503065">
      <w:pPr>
        <w:spacing w:before="240"/>
        <w:rPr>
          <w:rFonts w:cs="Times New Roman"/>
          <w:lang w:eastAsia="zh-CN"/>
        </w:rPr>
      </w:pPr>
    </w:p>
    <w:p w14:paraId="7CBC6571" w14:textId="41FF325F" w:rsidR="00532234" w:rsidRDefault="00532234" w:rsidP="00532234">
      <w:pPr>
        <w:pStyle w:val="Heading2"/>
      </w:pPr>
      <w:r w:rsidRPr="00532234">
        <w:t>Working assumption</w:t>
      </w:r>
      <w:r w:rsidR="005B3A72">
        <w:t>s on terminology</w:t>
      </w:r>
      <w:r w:rsidRPr="00532234">
        <w:t xml:space="preserve"> from RAN1#1</w:t>
      </w:r>
      <w:r>
        <w:t>10</w:t>
      </w:r>
      <w:r w:rsidRPr="00532234">
        <w:t xml:space="preserve">: </w:t>
      </w:r>
    </w:p>
    <w:p w14:paraId="46D80458" w14:textId="77777777" w:rsidR="00440B8F" w:rsidRPr="00F17E15" w:rsidRDefault="00440B8F" w:rsidP="00440B8F">
      <w:pPr>
        <w:rPr>
          <w:rFonts w:eastAsia="DengXian"/>
          <w:iCs/>
          <w:highlight w:val="darkYellow"/>
          <w:lang w:eastAsia="zh-CN"/>
        </w:rPr>
      </w:pPr>
      <w:r w:rsidRPr="00F17E15">
        <w:rPr>
          <w:rFonts w:eastAsia="DengXian"/>
          <w:iCs/>
          <w:highlight w:val="darkYellow"/>
          <w:lang w:eastAsia="zh-CN"/>
        </w:rPr>
        <w:t>Working Assumption</w:t>
      </w:r>
    </w:p>
    <w:tbl>
      <w:tblPr>
        <w:tblW w:w="9630" w:type="dxa"/>
        <w:tblLayout w:type="fixed"/>
        <w:tblLook w:val="04A0" w:firstRow="1" w:lastRow="0" w:firstColumn="1" w:lastColumn="0" w:noHBand="0" w:noVBand="1"/>
      </w:tblPr>
      <w:tblGrid>
        <w:gridCol w:w="3046"/>
        <w:gridCol w:w="6584"/>
      </w:tblGrid>
      <w:tr w:rsidR="00532234" w14:paraId="3D08C1EA" w14:textId="77777777" w:rsidTr="00532234">
        <w:tc>
          <w:tcPr>
            <w:tcW w:w="3046" w:type="dxa"/>
            <w:tcBorders>
              <w:top w:val="single" w:sz="8" w:space="0" w:color="auto"/>
              <w:left w:val="single" w:sz="8" w:space="0" w:color="auto"/>
              <w:bottom w:val="single" w:sz="8" w:space="0" w:color="auto"/>
              <w:right w:val="single" w:sz="8" w:space="0" w:color="auto"/>
            </w:tcBorders>
          </w:tcPr>
          <w:p w14:paraId="44076FA4" w14:textId="77777777" w:rsidR="00532234" w:rsidRDefault="00532234" w:rsidP="000D7CD4">
            <w:r>
              <w:rPr>
                <w:rFonts w:eastAsia="Times" w:cs="Times"/>
                <w:szCs w:val="20"/>
              </w:rPr>
              <w:t>Terminology</w:t>
            </w:r>
          </w:p>
        </w:tc>
        <w:tc>
          <w:tcPr>
            <w:tcW w:w="6584" w:type="dxa"/>
            <w:tcBorders>
              <w:top w:val="single" w:sz="8" w:space="0" w:color="auto"/>
              <w:left w:val="single" w:sz="8" w:space="0" w:color="auto"/>
              <w:bottom w:val="single" w:sz="8" w:space="0" w:color="auto"/>
              <w:right w:val="single" w:sz="8" w:space="0" w:color="auto"/>
            </w:tcBorders>
          </w:tcPr>
          <w:p w14:paraId="6C52BC25" w14:textId="77777777" w:rsidR="00532234" w:rsidRDefault="00532234" w:rsidP="000D7CD4">
            <w:r>
              <w:rPr>
                <w:rFonts w:eastAsia="Times" w:cs="Times"/>
                <w:szCs w:val="20"/>
              </w:rPr>
              <w:t>Description</w:t>
            </w:r>
          </w:p>
        </w:tc>
      </w:tr>
      <w:tr w:rsidR="00532234" w14:paraId="1ECA275E" w14:textId="77777777" w:rsidTr="00532234">
        <w:tc>
          <w:tcPr>
            <w:tcW w:w="3046" w:type="dxa"/>
            <w:tcBorders>
              <w:top w:val="single" w:sz="8" w:space="0" w:color="auto"/>
              <w:left w:val="single" w:sz="8" w:space="0" w:color="auto"/>
              <w:bottom w:val="single" w:sz="8" w:space="0" w:color="auto"/>
              <w:right w:val="single" w:sz="8" w:space="0" w:color="auto"/>
            </w:tcBorders>
          </w:tcPr>
          <w:p w14:paraId="14040C32" w14:textId="77777777" w:rsidR="00532234" w:rsidRDefault="00532234" w:rsidP="000D7CD4">
            <w:r>
              <w:t>Online training</w:t>
            </w:r>
          </w:p>
        </w:tc>
        <w:tc>
          <w:tcPr>
            <w:tcW w:w="6584" w:type="dxa"/>
            <w:tcBorders>
              <w:top w:val="single" w:sz="8" w:space="0" w:color="auto"/>
              <w:left w:val="single" w:sz="8" w:space="0" w:color="auto"/>
              <w:bottom w:val="single" w:sz="8" w:space="0" w:color="auto"/>
              <w:right w:val="single" w:sz="8" w:space="0" w:color="auto"/>
            </w:tcBorders>
          </w:tcPr>
          <w:p w14:paraId="7A549A00" w14:textId="586A0043" w:rsidR="00532234" w:rsidRDefault="00532234" w:rsidP="000D7CD4">
            <w:r w:rsidRPr="008B25A6">
              <w:t xml:space="preserve">An AI/ML training </w:t>
            </w:r>
            <w:r>
              <w:t>process</w:t>
            </w:r>
            <w:r w:rsidRPr="008B25A6">
              <w:t xml:space="preserve"> where the model being used for inference</w:t>
            </w:r>
            <w:r>
              <w:t>)</w:t>
            </w:r>
            <w:r w:rsidRPr="008B25A6">
              <w:t xml:space="preserve"> is </w:t>
            </w:r>
            <w:r>
              <w:t>(typically continuously) trained</w:t>
            </w:r>
            <w:r w:rsidRPr="008B25A6">
              <w:t xml:space="preserve"> </w:t>
            </w:r>
            <w:r>
              <w:t xml:space="preserve">in (near) real-time </w:t>
            </w:r>
            <w:r w:rsidRPr="008B25A6">
              <w:t xml:space="preserve">with </w:t>
            </w:r>
            <w:r>
              <w:t>the ar</w:t>
            </w:r>
            <w:r w:rsidRPr="008B25A6">
              <w:t>rival of new training samples</w:t>
            </w:r>
            <w:r>
              <w:t xml:space="preserve">. </w:t>
            </w:r>
          </w:p>
          <w:p w14:paraId="1AA4E8EA" w14:textId="77777777" w:rsidR="00532234" w:rsidRDefault="00532234" w:rsidP="000D7CD4">
            <w:r>
              <w:t xml:space="preserve">Note: the notion of (near) real-time vs. </w:t>
            </w:r>
            <w:proofErr w:type="gramStart"/>
            <w:r>
              <w:t>non real-time</w:t>
            </w:r>
            <w:proofErr w:type="gramEnd"/>
            <w:r>
              <w:t xml:space="preserve"> is context-dependent and is relative to the inference time-scale.</w:t>
            </w:r>
          </w:p>
          <w:p w14:paraId="438816AD" w14:textId="77777777" w:rsidR="00532234" w:rsidRDefault="00532234" w:rsidP="000D7CD4">
            <w:r>
              <w:t>Note: This definition only serves as a guidance. There may be cases that may not exactly conform to this definition but could still be categorized as online training by commonly accepted conventions.</w:t>
            </w:r>
          </w:p>
          <w:p w14:paraId="56DAB121" w14:textId="77777777" w:rsidR="00532234" w:rsidRDefault="00532234" w:rsidP="000D7CD4">
            <w:r>
              <w:t>Note: Fine-tuning/re-training may be done via online or offline training. (This note could be removed when we define the term fine-tuning.)</w:t>
            </w:r>
          </w:p>
        </w:tc>
      </w:tr>
      <w:tr w:rsidR="00532234" w14:paraId="7DB31582" w14:textId="77777777" w:rsidTr="00532234">
        <w:tc>
          <w:tcPr>
            <w:tcW w:w="3046" w:type="dxa"/>
            <w:tcBorders>
              <w:top w:val="single" w:sz="8" w:space="0" w:color="auto"/>
              <w:left w:val="single" w:sz="8" w:space="0" w:color="auto"/>
              <w:bottom w:val="single" w:sz="8" w:space="0" w:color="auto"/>
              <w:right w:val="single" w:sz="8" w:space="0" w:color="auto"/>
            </w:tcBorders>
          </w:tcPr>
          <w:p w14:paraId="4C54F599" w14:textId="77777777" w:rsidR="00532234" w:rsidRDefault="00532234" w:rsidP="000D7CD4">
            <w:r>
              <w:t>Offline training</w:t>
            </w:r>
          </w:p>
        </w:tc>
        <w:tc>
          <w:tcPr>
            <w:tcW w:w="6584" w:type="dxa"/>
            <w:tcBorders>
              <w:top w:val="single" w:sz="8" w:space="0" w:color="auto"/>
              <w:left w:val="single" w:sz="8" w:space="0" w:color="auto"/>
              <w:bottom w:val="single" w:sz="8" w:space="0" w:color="auto"/>
              <w:right w:val="single" w:sz="8" w:space="0" w:color="auto"/>
            </w:tcBorders>
          </w:tcPr>
          <w:p w14:paraId="725ECE1D" w14:textId="77777777" w:rsidR="00532234" w:rsidRDefault="00532234" w:rsidP="000D7CD4">
            <w:r>
              <w:t>An AI/ML training process where the model is trained based on collected dataset, and where the trained model is later used or delivered for inference.</w:t>
            </w:r>
          </w:p>
          <w:p w14:paraId="3A161F14" w14:textId="77777777" w:rsidR="00532234" w:rsidRDefault="00532234" w:rsidP="000D7CD4">
            <w:r>
              <w:t>Note: This definition only serves as a guidance. There may be cases that may not exactly conform to this definition but could still be categorized as offline training by commonly accepted conventions.</w:t>
            </w:r>
          </w:p>
        </w:tc>
      </w:tr>
    </w:tbl>
    <w:p w14:paraId="0BA0BD54" w14:textId="77777777" w:rsidR="00532234" w:rsidRDefault="00532234" w:rsidP="00532234">
      <w:r>
        <w:t>Note: It is encouraged for the 3gpp discussion to proceed without waiting for online/offline training terminologies.</w:t>
      </w:r>
    </w:p>
    <w:p w14:paraId="308BE608" w14:textId="77777777" w:rsidR="00532234" w:rsidRDefault="00532234" w:rsidP="00532234">
      <w:pPr>
        <w:rPr>
          <w:rFonts w:eastAsia="DengXian"/>
          <w:iCs/>
          <w:lang w:eastAsia="zh-CN"/>
        </w:rPr>
      </w:pPr>
    </w:p>
    <w:p w14:paraId="02048253" w14:textId="77777777" w:rsidR="00532234" w:rsidRPr="00F17E15" w:rsidRDefault="00532234" w:rsidP="00532234">
      <w:pPr>
        <w:rPr>
          <w:rFonts w:eastAsia="DengXian"/>
          <w:iCs/>
          <w:highlight w:val="darkYellow"/>
          <w:lang w:eastAsia="zh-CN"/>
        </w:rPr>
      </w:pPr>
      <w:r w:rsidRPr="00F17E15">
        <w:rPr>
          <w:rFonts w:eastAsia="DengXian"/>
          <w:iCs/>
          <w:highlight w:val="darkYellow"/>
          <w:lang w:eastAsia="zh-CN"/>
        </w:rPr>
        <w:t>Working Assumption</w:t>
      </w:r>
    </w:p>
    <w:p w14:paraId="02084D39" w14:textId="77777777" w:rsidR="00532234" w:rsidRDefault="00532234" w:rsidP="00532234">
      <w:pPr>
        <w:rPr>
          <w:rFonts w:eastAsia="DengXian"/>
          <w:iCs/>
          <w:lang w:eastAsia="zh-CN"/>
        </w:rPr>
      </w:pPr>
      <w:r>
        <w:rPr>
          <w:rFonts w:eastAsia="Times" w:cs="Times"/>
          <w:szCs w:val="20"/>
        </w:rPr>
        <w:t>Include the following into a working list of terminologies to be used for RAN1 AI/ML air interface SI discussion.</w:t>
      </w:r>
    </w:p>
    <w:tbl>
      <w:tblPr>
        <w:tblW w:w="9630" w:type="dxa"/>
        <w:tblLayout w:type="fixed"/>
        <w:tblLook w:val="04A0" w:firstRow="1" w:lastRow="0" w:firstColumn="1" w:lastColumn="0" w:noHBand="0" w:noVBand="1"/>
      </w:tblPr>
      <w:tblGrid>
        <w:gridCol w:w="3046"/>
        <w:gridCol w:w="6584"/>
      </w:tblGrid>
      <w:tr w:rsidR="00532234" w14:paraId="525985A6" w14:textId="77777777" w:rsidTr="005B3A72">
        <w:tc>
          <w:tcPr>
            <w:tcW w:w="3046" w:type="dxa"/>
            <w:tcBorders>
              <w:top w:val="single" w:sz="8" w:space="0" w:color="auto"/>
              <w:left w:val="single" w:sz="8" w:space="0" w:color="auto"/>
              <w:bottom w:val="single" w:sz="8" w:space="0" w:color="auto"/>
              <w:right w:val="single" w:sz="8" w:space="0" w:color="auto"/>
            </w:tcBorders>
          </w:tcPr>
          <w:p w14:paraId="1387377D" w14:textId="77777777" w:rsidR="00532234" w:rsidRDefault="00532234" w:rsidP="000D7CD4">
            <w:r>
              <w:rPr>
                <w:rFonts w:eastAsia="Times" w:cs="Times"/>
                <w:szCs w:val="20"/>
              </w:rPr>
              <w:t>Terminology</w:t>
            </w:r>
          </w:p>
        </w:tc>
        <w:tc>
          <w:tcPr>
            <w:tcW w:w="6584" w:type="dxa"/>
            <w:tcBorders>
              <w:top w:val="single" w:sz="8" w:space="0" w:color="auto"/>
              <w:left w:val="single" w:sz="8" w:space="0" w:color="auto"/>
              <w:bottom w:val="single" w:sz="8" w:space="0" w:color="auto"/>
              <w:right w:val="single" w:sz="8" w:space="0" w:color="auto"/>
            </w:tcBorders>
          </w:tcPr>
          <w:p w14:paraId="45686E3A" w14:textId="77777777" w:rsidR="00532234" w:rsidRDefault="00532234" w:rsidP="000D7CD4">
            <w:r>
              <w:rPr>
                <w:rFonts w:eastAsia="Times" w:cs="Times"/>
                <w:szCs w:val="20"/>
              </w:rPr>
              <w:t>Description</w:t>
            </w:r>
          </w:p>
        </w:tc>
      </w:tr>
      <w:tr w:rsidR="00532234" w:rsidRPr="005B6190" w14:paraId="0A4E6DF6" w14:textId="77777777" w:rsidTr="005B3A72">
        <w:tc>
          <w:tcPr>
            <w:tcW w:w="3046" w:type="dxa"/>
            <w:tcBorders>
              <w:top w:val="single" w:sz="8" w:space="0" w:color="auto"/>
              <w:left w:val="single" w:sz="8" w:space="0" w:color="auto"/>
              <w:bottom w:val="single" w:sz="8" w:space="0" w:color="auto"/>
              <w:right w:val="single" w:sz="8" w:space="0" w:color="auto"/>
            </w:tcBorders>
          </w:tcPr>
          <w:p w14:paraId="4F690C1E" w14:textId="77777777" w:rsidR="00532234" w:rsidRPr="005B6190" w:rsidRDefault="00532234" w:rsidP="000D7CD4">
            <w:pPr>
              <w:rPr>
                <w:iCs/>
              </w:rPr>
            </w:pPr>
            <w:r w:rsidRPr="005B6190">
              <w:rPr>
                <w:iCs/>
              </w:rPr>
              <w:t xml:space="preserve">AI/ML </w:t>
            </w:r>
            <w:r w:rsidRPr="00532234">
              <w:rPr>
                <w:iCs/>
              </w:rPr>
              <w:t>model delivery</w:t>
            </w:r>
          </w:p>
        </w:tc>
        <w:tc>
          <w:tcPr>
            <w:tcW w:w="6584" w:type="dxa"/>
            <w:tcBorders>
              <w:top w:val="single" w:sz="8" w:space="0" w:color="auto"/>
              <w:left w:val="single" w:sz="8" w:space="0" w:color="auto"/>
              <w:bottom w:val="single" w:sz="8" w:space="0" w:color="auto"/>
              <w:right w:val="single" w:sz="8" w:space="0" w:color="auto"/>
            </w:tcBorders>
          </w:tcPr>
          <w:p w14:paraId="0C02BA6F" w14:textId="77777777" w:rsidR="00532234" w:rsidRPr="005B6190" w:rsidRDefault="00532234" w:rsidP="000D7CD4">
            <w:pPr>
              <w:rPr>
                <w:iCs/>
              </w:rPr>
            </w:pPr>
            <w:r w:rsidRPr="005B6190">
              <w:rPr>
                <w:iCs/>
              </w:rPr>
              <w:t>A generic term referring to delivery of an AI/ML model from one entity to another entity in any manner.</w:t>
            </w:r>
          </w:p>
          <w:p w14:paraId="5FB6FE80" w14:textId="77777777" w:rsidR="00532234" w:rsidRPr="005B6190" w:rsidRDefault="00532234" w:rsidP="000D7CD4">
            <w:pPr>
              <w:rPr>
                <w:iCs/>
              </w:rPr>
            </w:pPr>
            <w:r w:rsidRPr="005B6190">
              <w:rPr>
                <w:iCs/>
              </w:rPr>
              <w:lastRenderedPageBreak/>
              <w:t>Note: An entity could mean a network node/function (e.g., gNB, LMF, etc.), UE, proprietary server, etc.</w:t>
            </w:r>
          </w:p>
        </w:tc>
      </w:tr>
    </w:tbl>
    <w:p w14:paraId="074C7176" w14:textId="610CBB59" w:rsidR="005B3A72" w:rsidRDefault="005B3A72" w:rsidP="005B3A72">
      <w:pPr>
        <w:pStyle w:val="Heading2"/>
      </w:pPr>
      <w:r w:rsidRPr="00532234">
        <w:lastRenderedPageBreak/>
        <w:t>Working assumption</w:t>
      </w:r>
      <w:r>
        <w:t>s on terminology</w:t>
      </w:r>
      <w:r w:rsidRPr="00532234">
        <w:t xml:space="preserve"> from RAN1#1</w:t>
      </w:r>
      <w:r>
        <w:t>11</w:t>
      </w:r>
      <w:r w:rsidRPr="00532234">
        <w:t xml:space="preserve">: </w:t>
      </w:r>
    </w:p>
    <w:p w14:paraId="525B14CA" w14:textId="77777777" w:rsidR="005B3A72" w:rsidRDefault="005B3A72" w:rsidP="005B3A72">
      <w:r>
        <w:rPr>
          <w:rFonts w:eastAsia="Times" w:cs="Times"/>
          <w:szCs w:val="20"/>
          <w:highlight w:val="darkYellow"/>
        </w:rPr>
        <w:t xml:space="preserve">Working Assumption </w:t>
      </w:r>
    </w:p>
    <w:tbl>
      <w:tblPr>
        <w:tblW w:w="0" w:type="auto"/>
        <w:tblLayout w:type="fixed"/>
        <w:tblLook w:val="04A0" w:firstRow="1" w:lastRow="0" w:firstColumn="1" w:lastColumn="0" w:noHBand="0" w:noVBand="1"/>
      </w:tblPr>
      <w:tblGrid>
        <w:gridCol w:w="3046"/>
        <w:gridCol w:w="6584"/>
      </w:tblGrid>
      <w:tr w:rsidR="005B3A72" w14:paraId="71B70057" w14:textId="77777777" w:rsidTr="005D6A2D">
        <w:tc>
          <w:tcPr>
            <w:tcW w:w="3046" w:type="dxa"/>
            <w:tcBorders>
              <w:top w:val="single" w:sz="8" w:space="0" w:color="auto"/>
              <w:left w:val="single" w:sz="8" w:space="0" w:color="auto"/>
              <w:bottom w:val="single" w:sz="8" w:space="0" w:color="auto"/>
              <w:right w:val="single" w:sz="8" w:space="0" w:color="auto"/>
            </w:tcBorders>
          </w:tcPr>
          <w:p w14:paraId="0B395BE2" w14:textId="77777777" w:rsidR="005B3A72" w:rsidRPr="004E1F27" w:rsidRDefault="005B3A72" w:rsidP="005D6A2D">
            <w:r>
              <w:rPr>
                <w:rFonts w:eastAsia="Times" w:cs="Times"/>
                <w:szCs w:val="20"/>
              </w:rPr>
              <w:t>Terminology</w:t>
            </w:r>
          </w:p>
        </w:tc>
        <w:tc>
          <w:tcPr>
            <w:tcW w:w="6584" w:type="dxa"/>
            <w:tcBorders>
              <w:top w:val="single" w:sz="8" w:space="0" w:color="auto"/>
              <w:left w:val="single" w:sz="8" w:space="0" w:color="auto"/>
              <w:bottom w:val="single" w:sz="8" w:space="0" w:color="auto"/>
              <w:right w:val="single" w:sz="8" w:space="0" w:color="auto"/>
            </w:tcBorders>
          </w:tcPr>
          <w:p w14:paraId="3286A00E" w14:textId="77777777" w:rsidR="005B3A72" w:rsidRDefault="005B3A72" w:rsidP="005D6A2D">
            <w:r>
              <w:rPr>
                <w:rFonts w:eastAsia="Times" w:cs="Times"/>
                <w:szCs w:val="20"/>
              </w:rPr>
              <w:t>Description</w:t>
            </w:r>
          </w:p>
        </w:tc>
      </w:tr>
      <w:tr w:rsidR="005B3A72" w14:paraId="035C5607" w14:textId="77777777" w:rsidTr="005D6A2D">
        <w:tc>
          <w:tcPr>
            <w:tcW w:w="3046" w:type="dxa"/>
            <w:tcBorders>
              <w:top w:val="single" w:sz="8" w:space="0" w:color="auto"/>
              <w:left w:val="single" w:sz="8" w:space="0" w:color="auto"/>
              <w:bottom w:val="single" w:sz="8" w:space="0" w:color="auto"/>
              <w:right w:val="single" w:sz="8" w:space="0" w:color="auto"/>
            </w:tcBorders>
          </w:tcPr>
          <w:p w14:paraId="1494FFD8" w14:textId="77777777" w:rsidR="005B3A72" w:rsidRDefault="005B3A72" w:rsidP="005D6A2D">
            <w:r w:rsidRPr="004E1F27">
              <w:t>Model identification</w:t>
            </w:r>
          </w:p>
        </w:tc>
        <w:tc>
          <w:tcPr>
            <w:tcW w:w="6584" w:type="dxa"/>
            <w:tcBorders>
              <w:top w:val="single" w:sz="8" w:space="0" w:color="auto"/>
              <w:left w:val="single" w:sz="8" w:space="0" w:color="auto"/>
              <w:bottom w:val="single" w:sz="8" w:space="0" w:color="auto"/>
              <w:right w:val="single" w:sz="8" w:space="0" w:color="auto"/>
            </w:tcBorders>
          </w:tcPr>
          <w:p w14:paraId="3327CD39" w14:textId="77777777" w:rsidR="005B3A72" w:rsidRDefault="005B3A72" w:rsidP="005D6A2D">
            <w:r>
              <w:t>A process/method of identifying an AI/ML model for the common understanding between the NW and the UE</w:t>
            </w:r>
          </w:p>
          <w:p w14:paraId="18F8CFB0" w14:textId="77777777" w:rsidR="005B3A72" w:rsidRDefault="005B3A72" w:rsidP="005D6A2D">
            <w:r>
              <w:t>Note: The process/method of model identification may or may not be applicable.</w:t>
            </w:r>
          </w:p>
          <w:p w14:paraId="1C444D76" w14:textId="77777777" w:rsidR="005B3A72" w:rsidRDefault="005B3A72" w:rsidP="005D6A2D">
            <w:r>
              <w:t>Note: Information regarding the AI/ML model may be shared during model identification.</w:t>
            </w:r>
          </w:p>
        </w:tc>
      </w:tr>
    </w:tbl>
    <w:p w14:paraId="085CF9D4" w14:textId="77777777" w:rsidR="005B3A72" w:rsidRDefault="005B3A72" w:rsidP="005B3A72">
      <w:pPr>
        <w:rPr>
          <w:u w:val="single"/>
        </w:rPr>
      </w:pPr>
    </w:p>
    <w:tbl>
      <w:tblPr>
        <w:tblW w:w="0" w:type="auto"/>
        <w:tblLayout w:type="fixed"/>
        <w:tblLook w:val="04A0" w:firstRow="1" w:lastRow="0" w:firstColumn="1" w:lastColumn="0" w:noHBand="0" w:noVBand="1"/>
      </w:tblPr>
      <w:tblGrid>
        <w:gridCol w:w="3046"/>
        <w:gridCol w:w="6584"/>
      </w:tblGrid>
      <w:tr w:rsidR="005B3A72" w14:paraId="07DF8E6C" w14:textId="77777777" w:rsidTr="005D6A2D">
        <w:tc>
          <w:tcPr>
            <w:tcW w:w="3046" w:type="dxa"/>
            <w:tcBorders>
              <w:top w:val="single" w:sz="8" w:space="0" w:color="auto"/>
              <w:left w:val="single" w:sz="8" w:space="0" w:color="auto"/>
              <w:bottom w:val="single" w:sz="8" w:space="0" w:color="auto"/>
              <w:right w:val="single" w:sz="8" w:space="0" w:color="auto"/>
            </w:tcBorders>
          </w:tcPr>
          <w:p w14:paraId="71E8DEBA" w14:textId="77777777" w:rsidR="005B3A72" w:rsidRPr="004E1F27" w:rsidRDefault="005B3A72" w:rsidP="005D6A2D">
            <w:r>
              <w:rPr>
                <w:rFonts w:eastAsia="Times" w:cs="Times"/>
                <w:szCs w:val="20"/>
              </w:rPr>
              <w:t>Terminology</w:t>
            </w:r>
          </w:p>
        </w:tc>
        <w:tc>
          <w:tcPr>
            <w:tcW w:w="6584" w:type="dxa"/>
            <w:tcBorders>
              <w:top w:val="single" w:sz="8" w:space="0" w:color="auto"/>
              <w:left w:val="single" w:sz="8" w:space="0" w:color="auto"/>
              <w:bottom w:val="single" w:sz="8" w:space="0" w:color="auto"/>
              <w:right w:val="single" w:sz="8" w:space="0" w:color="auto"/>
            </w:tcBorders>
          </w:tcPr>
          <w:p w14:paraId="0DB585ED" w14:textId="77777777" w:rsidR="005B3A72" w:rsidRDefault="005B3A72" w:rsidP="005D6A2D">
            <w:r>
              <w:rPr>
                <w:rFonts w:eastAsia="Times" w:cs="Times"/>
                <w:szCs w:val="20"/>
              </w:rPr>
              <w:t>Description</w:t>
            </w:r>
          </w:p>
        </w:tc>
      </w:tr>
      <w:tr w:rsidR="005B3A72" w:rsidRPr="00DE5AC9" w14:paraId="05ABBBCD" w14:textId="77777777" w:rsidTr="005D6A2D">
        <w:tc>
          <w:tcPr>
            <w:tcW w:w="3046" w:type="dxa"/>
            <w:tcBorders>
              <w:top w:val="single" w:sz="8" w:space="0" w:color="auto"/>
              <w:left w:val="single" w:sz="8" w:space="0" w:color="auto"/>
              <w:bottom w:val="single" w:sz="8" w:space="0" w:color="auto"/>
              <w:right w:val="single" w:sz="8" w:space="0" w:color="auto"/>
            </w:tcBorders>
          </w:tcPr>
          <w:p w14:paraId="266776FD" w14:textId="77777777" w:rsidR="005B3A72" w:rsidRDefault="005B3A72" w:rsidP="005D6A2D">
            <w:r w:rsidRPr="00DE5AC9">
              <w:rPr>
                <w:rFonts w:cs="Times"/>
                <w:color w:val="000000"/>
                <w:lang w:eastAsia="zh-CN"/>
              </w:rPr>
              <w:t xml:space="preserve">Functionality </w:t>
            </w:r>
            <w:r w:rsidRPr="004E1F27">
              <w:t>identification</w:t>
            </w:r>
          </w:p>
        </w:tc>
        <w:tc>
          <w:tcPr>
            <w:tcW w:w="6584" w:type="dxa"/>
            <w:tcBorders>
              <w:top w:val="single" w:sz="8" w:space="0" w:color="auto"/>
              <w:left w:val="single" w:sz="8" w:space="0" w:color="auto"/>
              <w:bottom w:val="single" w:sz="8" w:space="0" w:color="auto"/>
              <w:right w:val="single" w:sz="8" w:space="0" w:color="auto"/>
            </w:tcBorders>
          </w:tcPr>
          <w:p w14:paraId="6A4C92C3" w14:textId="77777777" w:rsidR="005B3A72" w:rsidRDefault="005B3A72" w:rsidP="005D6A2D">
            <w:r>
              <w:t>A process/method of identifying an AI/ML functionality for the common understanding between the NW and the UE</w:t>
            </w:r>
          </w:p>
          <w:p w14:paraId="16A72E4A" w14:textId="77777777" w:rsidR="005B3A72" w:rsidRDefault="005B3A72" w:rsidP="005D6A2D">
            <w:r>
              <w:t xml:space="preserve">Note: Information regarding the AI/ML </w:t>
            </w:r>
            <w:r w:rsidRPr="00DE5AC9">
              <w:rPr>
                <w:rFonts w:cs="Times"/>
                <w:color w:val="000000"/>
                <w:lang w:eastAsia="zh-CN"/>
              </w:rPr>
              <w:t xml:space="preserve">functionality </w:t>
            </w:r>
            <w:r>
              <w:t xml:space="preserve">may be shared during </w:t>
            </w:r>
            <w:r w:rsidRPr="00DE5AC9">
              <w:rPr>
                <w:rFonts w:cs="Times"/>
                <w:color w:val="000000"/>
                <w:lang w:eastAsia="zh-CN"/>
              </w:rPr>
              <w:t xml:space="preserve">functionality </w:t>
            </w:r>
            <w:r>
              <w:t>identification.</w:t>
            </w:r>
          </w:p>
          <w:p w14:paraId="26A7927E" w14:textId="77777777" w:rsidR="005B3A72" w:rsidRPr="00DE5AC9" w:rsidRDefault="005B3A72" w:rsidP="005D6A2D">
            <w:pPr>
              <w:rPr>
                <w:rFonts w:cs="Times"/>
                <w:color w:val="000000"/>
                <w:lang w:eastAsia="zh-CN"/>
              </w:rPr>
            </w:pPr>
            <w:r>
              <w:t>FFS: granularity of functionality</w:t>
            </w:r>
          </w:p>
        </w:tc>
      </w:tr>
    </w:tbl>
    <w:p w14:paraId="7E84398C" w14:textId="159AB293" w:rsidR="005B3A72" w:rsidRDefault="005B3A72" w:rsidP="00E2384D">
      <w:pPr>
        <w:tabs>
          <w:tab w:val="left" w:pos="1060"/>
        </w:tabs>
        <w:rPr>
          <w:rFonts w:eastAsia="DengXian"/>
          <w:u w:val="single"/>
          <w:lang w:eastAsia="zh-CN"/>
        </w:rPr>
      </w:pPr>
    </w:p>
    <w:p w14:paraId="31A0AB91" w14:textId="77777777" w:rsidR="005B3A72" w:rsidRPr="00B07F08" w:rsidRDefault="005B3A72" w:rsidP="005B3A72">
      <w:pPr>
        <w:rPr>
          <w:highlight w:val="darkYellow"/>
        </w:rPr>
      </w:pPr>
      <w:r w:rsidRPr="00B07F08">
        <w:rPr>
          <w:highlight w:val="darkYellow"/>
        </w:rPr>
        <w:t>Working Assumption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98"/>
        <w:gridCol w:w="6352"/>
      </w:tblGrid>
      <w:tr w:rsidR="005B3A72" w14:paraId="5D70C9C9" w14:textId="77777777" w:rsidTr="005D6A2D">
        <w:tc>
          <w:tcPr>
            <w:tcW w:w="3066" w:type="dxa"/>
            <w:tcBorders>
              <w:top w:val="single" w:sz="4" w:space="0" w:color="auto"/>
              <w:left w:val="single" w:sz="4" w:space="0" w:color="auto"/>
              <w:bottom w:val="single" w:sz="4" w:space="0" w:color="auto"/>
              <w:right w:val="single" w:sz="4" w:space="0" w:color="auto"/>
            </w:tcBorders>
            <w:shd w:val="clear" w:color="auto" w:fill="auto"/>
          </w:tcPr>
          <w:p w14:paraId="7BE2AF51" w14:textId="77777777" w:rsidR="005B3A72" w:rsidRDefault="005B3A72" w:rsidP="005D6A2D">
            <w:pPr>
              <w:rPr>
                <w:rFonts w:cs="DengXian"/>
                <w:lang w:eastAsia="zh-CN"/>
              </w:rPr>
            </w:pPr>
            <w:r>
              <w:rPr>
                <w:rFonts w:eastAsia="Times" w:cs="Times"/>
                <w:szCs w:val="20"/>
              </w:rPr>
              <w:t>Terminology</w:t>
            </w:r>
          </w:p>
        </w:tc>
        <w:tc>
          <w:tcPr>
            <w:tcW w:w="6563" w:type="dxa"/>
            <w:tcBorders>
              <w:top w:val="single" w:sz="4" w:space="0" w:color="auto"/>
              <w:left w:val="single" w:sz="4" w:space="0" w:color="auto"/>
              <w:bottom w:val="single" w:sz="4" w:space="0" w:color="auto"/>
              <w:right w:val="single" w:sz="4" w:space="0" w:color="auto"/>
            </w:tcBorders>
            <w:shd w:val="clear" w:color="auto" w:fill="auto"/>
          </w:tcPr>
          <w:p w14:paraId="426CA7DE" w14:textId="77777777" w:rsidR="005B3A72" w:rsidRDefault="005B3A72" w:rsidP="005D6A2D">
            <w:pPr>
              <w:rPr>
                <w:rFonts w:eastAsia="Malgun Gothic" w:cs="DengXian"/>
                <w:lang w:eastAsia="zh-CN"/>
              </w:rPr>
            </w:pPr>
            <w:r>
              <w:rPr>
                <w:rFonts w:eastAsia="Times" w:cs="Times"/>
                <w:szCs w:val="20"/>
              </w:rPr>
              <w:t>Description</w:t>
            </w:r>
          </w:p>
        </w:tc>
      </w:tr>
      <w:tr w:rsidR="005B3A72" w:rsidRPr="00894167" w14:paraId="420313DA" w14:textId="77777777" w:rsidTr="005D6A2D">
        <w:tc>
          <w:tcPr>
            <w:tcW w:w="3066" w:type="dxa"/>
            <w:tcBorders>
              <w:top w:val="single" w:sz="4" w:space="0" w:color="auto"/>
              <w:left w:val="single" w:sz="4" w:space="0" w:color="auto"/>
              <w:bottom w:val="single" w:sz="4" w:space="0" w:color="auto"/>
              <w:right w:val="single" w:sz="4" w:space="0" w:color="auto"/>
            </w:tcBorders>
            <w:shd w:val="clear" w:color="auto" w:fill="auto"/>
          </w:tcPr>
          <w:p w14:paraId="4AFA1190" w14:textId="77777777" w:rsidR="005B3A72" w:rsidRDefault="005B3A72" w:rsidP="005D6A2D">
            <w:pPr>
              <w:rPr>
                <w:lang w:eastAsia="zh-CN"/>
              </w:rPr>
            </w:pPr>
            <w:r>
              <w:rPr>
                <w:rFonts w:cs="DengXian"/>
                <w:lang w:eastAsia="zh-CN"/>
              </w:rPr>
              <w:t>Model update</w:t>
            </w:r>
          </w:p>
        </w:tc>
        <w:tc>
          <w:tcPr>
            <w:tcW w:w="6563" w:type="dxa"/>
            <w:tcBorders>
              <w:top w:val="single" w:sz="4" w:space="0" w:color="auto"/>
              <w:left w:val="single" w:sz="4" w:space="0" w:color="auto"/>
              <w:bottom w:val="single" w:sz="4" w:space="0" w:color="auto"/>
              <w:right w:val="single" w:sz="4" w:space="0" w:color="auto"/>
            </w:tcBorders>
            <w:shd w:val="clear" w:color="auto" w:fill="auto"/>
          </w:tcPr>
          <w:p w14:paraId="7680B094" w14:textId="77777777" w:rsidR="005B3A72" w:rsidRDefault="005B3A72" w:rsidP="005D6A2D">
            <w:pPr>
              <w:rPr>
                <w:rFonts w:eastAsia="DengXian" w:cs="DengXian"/>
                <w:lang w:eastAsia="zh-CN"/>
              </w:rPr>
            </w:pPr>
            <w:r>
              <w:rPr>
                <w:rFonts w:eastAsia="Malgun Gothic" w:cs="DengXian"/>
                <w:lang w:eastAsia="zh-CN"/>
              </w:rPr>
              <w:t>Process of updating the model parameters and/or model structure of a model</w:t>
            </w:r>
          </w:p>
        </w:tc>
      </w:tr>
      <w:tr w:rsidR="005B3A72" w:rsidRPr="00894167" w14:paraId="25D04613" w14:textId="77777777" w:rsidTr="005D6A2D">
        <w:tc>
          <w:tcPr>
            <w:tcW w:w="3066" w:type="dxa"/>
            <w:tcBorders>
              <w:top w:val="single" w:sz="4" w:space="0" w:color="auto"/>
              <w:left w:val="single" w:sz="4" w:space="0" w:color="auto"/>
              <w:bottom w:val="single" w:sz="4" w:space="0" w:color="auto"/>
              <w:right w:val="single" w:sz="4" w:space="0" w:color="auto"/>
            </w:tcBorders>
            <w:shd w:val="clear" w:color="auto" w:fill="auto"/>
          </w:tcPr>
          <w:p w14:paraId="0B1D763A" w14:textId="77777777" w:rsidR="005B3A72" w:rsidRDefault="005B3A72" w:rsidP="005D6A2D">
            <w:pPr>
              <w:rPr>
                <w:rFonts w:eastAsia="DengXian" w:cs="DengXian"/>
                <w:lang w:eastAsia="zh-CN"/>
              </w:rPr>
            </w:pPr>
            <w:r>
              <w:rPr>
                <w:rFonts w:eastAsia="DengXian" w:cs="DengXian" w:hint="eastAsia"/>
                <w:lang w:eastAsia="zh-CN"/>
              </w:rPr>
              <w:t>M</w:t>
            </w:r>
            <w:r>
              <w:rPr>
                <w:rFonts w:eastAsia="DengXian" w:cs="DengXian"/>
                <w:lang w:eastAsia="zh-CN"/>
              </w:rPr>
              <w:t>odel parameter update</w:t>
            </w:r>
          </w:p>
        </w:tc>
        <w:tc>
          <w:tcPr>
            <w:tcW w:w="6563" w:type="dxa"/>
            <w:tcBorders>
              <w:top w:val="single" w:sz="4" w:space="0" w:color="auto"/>
              <w:left w:val="single" w:sz="4" w:space="0" w:color="auto"/>
              <w:bottom w:val="single" w:sz="4" w:space="0" w:color="auto"/>
              <w:right w:val="single" w:sz="4" w:space="0" w:color="auto"/>
            </w:tcBorders>
            <w:shd w:val="clear" w:color="auto" w:fill="auto"/>
          </w:tcPr>
          <w:p w14:paraId="044D555B" w14:textId="77777777" w:rsidR="005B3A72" w:rsidRDefault="005B3A72" w:rsidP="005D6A2D">
            <w:pPr>
              <w:rPr>
                <w:rFonts w:eastAsia="Malgun Gothic" w:cs="DengXian"/>
                <w:lang w:eastAsia="zh-CN"/>
              </w:rPr>
            </w:pPr>
            <w:r>
              <w:rPr>
                <w:rFonts w:eastAsia="Malgun Gothic" w:cs="DengXian"/>
                <w:lang w:eastAsia="zh-CN"/>
              </w:rPr>
              <w:t>Process of updating the model parameters of a model</w:t>
            </w:r>
          </w:p>
        </w:tc>
      </w:tr>
    </w:tbl>
    <w:p w14:paraId="421CFB5A" w14:textId="77777777" w:rsidR="005B3A72" w:rsidRDefault="005B3A72" w:rsidP="005B3A72">
      <w:pPr>
        <w:rPr>
          <w:rFonts w:eastAsia="DengXian"/>
          <w:lang w:eastAsia="zh-CN"/>
        </w:rPr>
      </w:pPr>
    </w:p>
    <w:p w14:paraId="6CE38B3A" w14:textId="77777777" w:rsidR="005B3A72" w:rsidRDefault="005B3A72" w:rsidP="005B3A72">
      <w:pPr>
        <w:rPr>
          <w:rFonts w:eastAsia="DengXian"/>
          <w:u w:val="single"/>
          <w:lang w:eastAsia="zh-CN"/>
        </w:rPr>
      </w:pPr>
    </w:p>
    <w:p w14:paraId="4FD546BC" w14:textId="77777777" w:rsidR="00532234" w:rsidRPr="005645BB" w:rsidRDefault="00532234" w:rsidP="00503065">
      <w:pPr>
        <w:spacing w:before="240"/>
        <w:rPr>
          <w:rFonts w:cs="Times New Roman"/>
          <w:lang w:eastAsia="zh-CN"/>
        </w:rPr>
      </w:pPr>
    </w:p>
    <w:sectPr w:rsidR="00532234" w:rsidRPr="005645BB">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69A755" w14:textId="77777777" w:rsidR="00F970C0" w:rsidRDefault="00F970C0" w:rsidP="00C43ABF">
      <w:pPr>
        <w:spacing w:after="0" w:line="240" w:lineRule="auto"/>
      </w:pPr>
      <w:r>
        <w:separator/>
      </w:r>
    </w:p>
  </w:endnote>
  <w:endnote w:type="continuationSeparator" w:id="0">
    <w:p w14:paraId="120BA325" w14:textId="77777777" w:rsidR="00F970C0" w:rsidRDefault="00F970C0" w:rsidP="00C43AB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Times">
    <w:panose1 w:val="00000500000000020000"/>
    <w:charset w:val="00"/>
    <w:family w:val="auto"/>
    <w:pitch w:val="variable"/>
    <w:sig w:usb0="E00002FF" w:usb1="5000205A" w:usb2="00000000" w:usb3="00000000" w:csb0="0000019F" w:csb1="00000000"/>
  </w:font>
  <w:font w:name="Batang">
    <w:altName w:val="바탕"/>
    <w:panose1 w:val="02030600000101010101"/>
    <w:charset w:val="81"/>
    <w:family w:val="roman"/>
    <w:pitch w:val="variable"/>
    <w:sig w:usb0="B00002AF" w:usb1="69D77CFB" w:usb2="00000030" w:usb3="00000000" w:csb0="0028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Yu Mincho">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604020202020204"/>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613C9D" w14:textId="77777777" w:rsidR="00F970C0" w:rsidRDefault="00F970C0" w:rsidP="00C43ABF">
      <w:pPr>
        <w:spacing w:after="0" w:line="240" w:lineRule="auto"/>
      </w:pPr>
      <w:r>
        <w:separator/>
      </w:r>
    </w:p>
  </w:footnote>
  <w:footnote w:type="continuationSeparator" w:id="0">
    <w:p w14:paraId="4FEA57CE" w14:textId="77777777" w:rsidR="00F970C0" w:rsidRDefault="00F970C0" w:rsidP="00C43AB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63063"/>
    <w:multiLevelType w:val="hybridMultilevel"/>
    <w:tmpl w:val="2AEAA8B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2552047"/>
    <w:multiLevelType w:val="multilevel"/>
    <w:tmpl w:val="35627A4A"/>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sz w:val="28"/>
        <w:lang w:val="en-US"/>
      </w:rPr>
    </w:lvl>
    <w:lvl w:ilvl="2">
      <w:start w:val="1"/>
      <w:numFmt w:val="decimal"/>
      <w:pStyle w:val="Heading3"/>
      <w:lvlText w:val="%1.%2.%3"/>
      <w:lvlJc w:val="left"/>
      <w:pPr>
        <w:tabs>
          <w:tab w:val="num" w:pos="1004"/>
        </w:tabs>
        <w:ind w:left="1004" w:hanging="720"/>
      </w:pPr>
      <w:rPr>
        <w:rFonts w:hint="default"/>
        <w:lang w:val="en-GB"/>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41E202F"/>
    <w:multiLevelType w:val="multilevel"/>
    <w:tmpl w:val="DADE0E6C"/>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3" w15:restartNumberingAfterBreak="0">
    <w:nsid w:val="078E0E5E"/>
    <w:multiLevelType w:val="hybridMultilevel"/>
    <w:tmpl w:val="B60ED53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6557FF7"/>
    <w:multiLevelType w:val="hybridMultilevel"/>
    <w:tmpl w:val="12360ED2"/>
    <w:lvl w:ilvl="0" w:tplc="04090001">
      <w:start w:val="1"/>
      <w:numFmt w:val="bullet"/>
      <w:lvlText w:val=""/>
      <w:lvlJc w:val="left"/>
      <w:pPr>
        <w:ind w:left="775" w:hanging="360"/>
      </w:pPr>
      <w:rPr>
        <w:rFonts w:ascii="Symbol" w:hAnsi="Symbol" w:hint="default"/>
      </w:rPr>
    </w:lvl>
    <w:lvl w:ilvl="1" w:tplc="04090003" w:tentative="1">
      <w:start w:val="1"/>
      <w:numFmt w:val="bullet"/>
      <w:lvlText w:val="o"/>
      <w:lvlJc w:val="left"/>
      <w:pPr>
        <w:ind w:left="1495" w:hanging="360"/>
      </w:pPr>
      <w:rPr>
        <w:rFonts w:ascii="Courier New" w:hAnsi="Courier New" w:cs="Courier New" w:hint="default"/>
      </w:rPr>
    </w:lvl>
    <w:lvl w:ilvl="2" w:tplc="04090005" w:tentative="1">
      <w:start w:val="1"/>
      <w:numFmt w:val="bullet"/>
      <w:lvlText w:val=""/>
      <w:lvlJc w:val="left"/>
      <w:pPr>
        <w:ind w:left="2215" w:hanging="360"/>
      </w:pPr>
      <w:rPr>
        <w:rFonts w:ascii="Wingdings" w:hAnsi="Wingdings" w:hint="default"/>
      </w:rPr>
    </w:lvl>
    <w:lvl w:ilvl="3" w:tplc="04090001" w:tentative="1">
      <w:start w:val="1"/>
      <w:numFmt w:val="bullet"/>
      <w:lvlText w:val=""/>
      <w:lvlJc w:val="left"/>
      <w:pPr>
        <w:ind w:left="2935" w:hanging="360"/>
      </w:pPr>
      <w:rPr>
        <w:rFonts w:ascii="Symbol" w:hAnsi="Symbol" w:hint="default"/>
      </w:rPr>
    </w:lvl>
    <w:lvl w:ilvl="4" w:tplc="04090003" w:tentative="1">
      <w:start w:val="1"/>
      <w:numFmt w:val="bullet"/>
      <w:lvlText w:val="o"/>
      <w:lvlJc w:val="left"/>
      <w:pPr>
        <w:ind w:left="3655" w:hanging="360"/>
      </w:pPr>
      <w:rPr>
        <w:rFonts w:ascii="Courier New" w:hAnsi="Courier New" w:cs="Courier New" w:hint="default"/>
      </w:rPr>
    </w:lvl>
    <w:lvl w:ilvl="5" w:tplc="04090005" w:tentative="1">
      <w:start w:val="1"/>
      <w:numFmt w:val="bullet"/>
      <w:lvlText w:val=""/>
      <w:lvlJc w:val="left"/>
      <w:pPr>
        <w:ind w:left="4375" w:hanging="360"/>
      </w:pPr>
      <w:rPr>
        <w:rFonts w:ascii="Wingdings" w:hAnsi="Wingdings" w:hint="default"/>
      </w:rPr>
    </w:lvl>
    <w:lvl w:ilvl="6" w:tplc="04090001" w:tentative="1">
      <w:start w:val="1"/>
      <w:numFmt w:val="bullet"/>
      <w:lvlText w:val=""/>
      <w:lvlJc w:val="left"/>
      <w:pPr>
        <w:ind w:left="5095" w:hanging="360"/>
      </w:pPr>
      <w:rPr>
        <w:rFonts w:ascii="Symbol" w:hAnsi="Symbol" w:hint="default"/>
      </w:rPr>
    </w:lvl>
    <w:lvl w:ilvl="7" w:tplc="04090003" w:tentative="1">
      <w:start w:val="1"/>
      <w:numFmt w:val="bullet"/>
      <w:lvlText w:val="o"/>
      <w:lvlJc w:val="left"/>
      <w:pPr>
        <w:ind w:left="5815" w:hanging="360"/>
      </w:pPr>
      <w:rPr>
        <w:rFonts w:ascii="Courier New" w:hAnsi="Courier New" w:cs="Courier New" w:hint="default"/>
      </w:rPr>
    </w:lvl>
    <w:lvl w:ilvl="8" w:tplc="04090005" w:tentative="1">
      <w:start w:val="1"/>
      <w:numFmt w:val="bullet"/>
      <w:lvlText w:val=""/>
      <w:lvlJc w:val="left"/>
      <w:pPr>
        <w:ind w:left="6535" w:hanging="360"/>
      </w:pPr>
      <w:rPr>
        <w:rFonts w:ascii="Wingdings" w:hAnsi="Wingdings" w:hint="default"/>
      </w:rPr>
    </w:lvl>
  </w:abstractNum>
  <w:abstractNum w:abstractNumId="5" w15:restartNumberingAfterBreak="0">
    <w:nsid w:val="167A09A8"/>
    <w:multiLevelType w:val="hybridMultilevel"/>
    <w:tmpl w:val="4A4A6F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8D31BDB"/>
    <w:multiLevelType w:val="hybridMultilevel"/>
    <w:tmpl w:val="8F3435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EB53235"/>
    <w:multiLevelType w:val="hybridMultilevel"/>
    <w:tmpl w:val="B93A6F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370469E"/>
    <w:multiLevelType w:val="multilevel"/>
    <w:tmpl w:val="D8526858"/>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9" w15:restartNumberingAfterBreak="0">
    <w:nsid w:val="24D9412C"/>
    <w:multiLevelType w:val="hybridMultilevel"/>
    <w:tmpl w:val="EFB8177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D6B1FEC"/>
    <w:multiLevelType w:val="hybridMultilevel"/>
    <w:tmpl w:val="C55E5F4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1C63F02"/>
    <w:multiLevelType w:val="hybridMultilevel"/>
    <w:tmpl w:val="058409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35879AF"/>
    <w:multiLevelType w:val="multilevel"/>
    <w:tmpl w:val="335879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37C4832"/>
    <w:multiLevelType w:val="hybridMultilevel"/>
    <w:tmpl w:val="95EAE15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6CC7596"/>
    <w:multiLevelType w:val="multilevel"/>
    <w:tmpl w:val="36CC7596"/>
    <w:lvl w:ilvl="0">
      <w:start w:val="1"/>
      <w:numFmt w:val="bullet"/>
      <w:pStyle w:val="bullet1"/>
      <w:lvlText w:val=""/>
      <w:lvlJc w:val="left"/>
      <w:pPr>
        <w:ind w:left="420" w:hanging="420"/>
      </w:pPr>
      <w:rPr>
        <w:rFonts w:ascii="Symbol" w:hAnsi="Symbol" w:hint="default"/>
      </w:rPr>
    </w:lvl>
    <w:lvl w:ilvl="1">
      <w:start w:val="1"/>
      <w:numFmt w:val="bullet"/>
      <w:lvlText w:val="-"/>
      <w:lvlJc w:val="left"/>
      <w:pPr>
        <w:ind w:left="840" w:hanging="420"/>
      </w:pPr>
      <w:rPr>
        <w:rFonts w:ascii="Times New Roman" w:hAnsi="Times New Roman" w:cs="Times New Roman" w:hint="default"/>
        <w:lang w:val="en-GB"/>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37876A4E"/>
    <w:multiLevelType w:val="multilevel"/>
    <w:tmpl w:val="FB5A47EE"/>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16" w15:restartNumberingAfterBreak="0">
    <w:nsid w:val="41134835"/>
    <w:multiLevelType w:val="hybridMultilevel"/>
    <w:tmpl w:val="A9B2B6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1A65049"/>
    <w:multiLevelType w:val="hybridMultilevel"/>
    <w:tmpl w:val="E158958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238658C"/>
    <w:multiLevelType w:val="multilevel"/>
    <w:tmpl w:val="1034DEEA"/>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20" w15:restartNumberingAfterBreak="0">
    <w:nsid w:val="56646FE7"/>
    <w:multiLevelType w:val="hybridMultilevel"/>
    <w:tmpl w:val="6090F4E4"/>
    <w:lvl w:ilvl="0" w:tplc="5C6C2CFC">
      <w:numFmt w:val="bullet"/>
      <w:lvlText w:val="-"/>
      <w:lvlJc w:val="left"/>
      <w:pPr>
        <w:ind w:left="1800" w:hanging="360"/>
      </w:pPr>
      <w:rPr>
        <w:rFonts w:ascii="Times New Roman" w:eastAsia="Times New Roman" w:hAnsi="Times New Roman" w:cs="Times New Roman" w:hint="default"/>
      </w:rPr>
    </w:lvl>
    <w:lvl w:ilvl="1" w:tplc="04090003">
      <w:start w:val="1"/>
      <w:numFmt w:val="bullet"/>
      <w:lvlText w:val="o"/>
      <w:lvlJc w:val="left"/>
      <w:pPr>
        <w:ind w:left="2520" w:hanging="360"/>
      </w:pPr>
      <w:rPr>
        <w:rFonts w:ascii="Courier New" w:hAnsi="Courier New" w:cs="Courier New" w:hint="default"/>
      </w:rPr>
    </w:lvl>
    <w:lvl w:ilvl="2" w:tplc="04090005">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1" w15:restartNumberingAfterBreak="0">
    <w:nsid w:val="590B3850"/>
    <w:multiLevelType w:val="multilevel"/>
    <w:tmpl w:val="590B38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5C253DBD"/>
    <w:multiLevelType w:val="hybridMultilevel"/>
    <w:tmpl w:val="4C442F3C"/>
    <w:lvl w:ilvl="0" w:tplc="04090001">
      <w:start w:val="1"/>
      <w:numFmt w:val="bullet"/>
      <w:lvlText w:val=""/>
      <w:lvlJc w:val="left"/>
      <w:pPr>
        <w:ind w:left="840" w:hanging="420"/>
      </w:pPr>
      <w:rPr>
        <w:rFonts w:ascii="Symbol" w:hAnsi="Symbol" w:hint="default"/>
      </w:rPr>
    </w:lvl>
    <w:lvl w:ilvl="1" w:tplc="04090003">
      <w:start w:val="1"/>
      <w:numFmt w:val="bullet"/>
      <w:lvlText w:val="o"/>
      <w:lvlJc w:val="left"/>
      <w:pPr>
        <w:ind w:left="1260" w:hanging="420"/>
      </w:pPr>
      <w:rPr>
        <w:rFonts w:ascii="Courier New" w:hAnsi="Courier New" w:cs="Courier New" w:hint="default"/>
      </w:rPr>
    </w:lvl>
    <w:lvl w:ilvl="2" w:tplc="B5A8667A">
      <w:numFmt w:val="bullet"/>
      <w:lvlText w:val="-"/>
      <w:lvlJc w:val="left"/>
      <w:pPr>
        <w:ind w:left="1680" w:hanging="420"/>
      </w:pPr>
      <w:rPr>
        <w:rFonts w:ascii="Times" w:eastAsia="Batang" w:hAnsi="Times" w:cs="Time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3" w15:restartNumberingAfterBreak="0">
    <w:nsid w:val="5F981BEA"/>
    <w:multiLevelType w:val="hybridMultilevel"/>
    <w:tmpl w:val="491AC0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831794A"/>
    <w:multiLevelType w:val="multilevel"/>
    <w:tmpl w:val="B4C691E2"/>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hint="default"/>
        <w:sz w:val="20"/>
      </w:rPr>
    </w:lvl>
    <w:lvl w:ilvl="2">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25" w15:restartNumberingAfterBreak="0">
    <w:nsid w:val="6FE9008B"/>
    <w:multiLevelType w:val="multilevel"/>
    <w:tmpl w:val="6FE9008B"/>
    <w:lvl w:ilvl="0">
      <w:start w:val="1"/>
      <w:numFmt w:val="bullet"/>
      <w:lvlText w:val="‒"/>
      <w:lvlJc w:val="left"/>
      <w:pPr>
        <w:ind w:left="720" w:hanging="360"/>
      </w:pPr>
      <w:rPr>
        <w:rFonts w:ascii="Arial"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27" w15:restartNumberingAfterBreak="0">
    <w:nsid w:val="71AF1628"/>
    <w:multiLevelType w:val="hybridMultilevel"/>
    <w:tmpl w:val="498C09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1E07322"/>
    <w:multiLevelType w:val="hybridMultilevel"/>
    <w:tmpl w:val="4B1E30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1FC301F"/>
    <w:multiLevelType w:val="multilevel"/>
    <w:tmpl w:val="71FC301F"/>
    <w:lvl w:ilvl="0">
      <w:start w:val="1"/>
      <w:numFmt w:val="bullet"/>
      <w:lvlText w:val=""/>
      <w:lvlJc w:val="left"/>
      <w:pPr>
        <w:ind w:left="780" w:hanging="420"/>
      </w:pPr>
      <w:rPr>
        <w:rFonts w:ascii="Symbol" w:hAnsi="Symbol"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30" w15:restartNumberingAfterBreak="0">
    <w:nsid w:val="72481405"/>
    <w:multiLevelType w:val="hybridMultilevel"/>
    <w:tmpl w:val="776008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4047E3D"/>
    <w:multiLevelType w:val="multilevel"/>
    <w:tmpl w:val="74047E3D"/>
    <w:lvl w:ilvl="0">
      <w:start w:val="1"/>
      <w:numFmt w:val="bullet"/>
      <w:pStyle w:val="3GPPAgreements"/>
      <w:lvlText w:val="●"/>
      <w:lvlJc w:val="left"/>
      <w:pPr>
        <w:ind w:left="141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lang w:val="en-GB"/>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32" w15:restartNumberingAfterBreak="0">
    <w:nsid w:val="7C07761C"/>
    <w:multiLevelType w:val="hybridMultilevel"/>
    <w:tmpl w:val="D6CCF78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CEE7EB9"/>
    <w:multiLevelType w:val="hybridMultilevel"/>
    <w:tmpl w:val="C590AC5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DAF6FAD"/>
    <w:multiLevelType w:val="multilevel"/>
    <w:tmpl w:val="7DAF6FA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761341022">
    <w:abstractNumId w:val="1"/>
  </w:num>
  <w:num w:numId="2" w16cid:durableId="1863856452">
    <w:abstractNumId w:val="18"/>
  </w:num>
  <w:num w:numId="3" w16cid:durableId="1019233074">
    <w:abstractNumId w:val="31"/>
  </w:num>
  <w:num w:numId="4" w16cid:durableId="961108247">
    <w:abstractNumId w:val="22"/>
  </w:num>
  <w:num w:numId="5" w16cid:durableId="1563054208">
    <w:abstractNumId w:val="4"/>
  </w:num>
  <w:num w:numId="6" w16cid:durableId="1900826303">
    <w:abstractNumId w:val="34"/>
  </w:num>
  <w:num w:numId="7" w16cid:durableId="1026055355">
    <w:abstractNumId w:val="14"/>
  </w:num>
  <w:num w:numId="8" w16cid:durableId="292633759">
    <w:abstractNumId w:val="25"/>
  </w:num>
  <w:num w:numId="9" w16cid:durableId="1959095225">
    <w:abstractNumId w:val="19"/>
  </w:num>
  <w:num w:numId="10" w16cid:durableId="311643229">
    <w:abstractNumId w:val="24"/>
  </w:num>
  <w:num w:numId="11" w16cid:durableId="1779761817">
    <w:abstractNumId w:val="2"/>
  </w:num>
  <w:num w:numId="12" w16cid:durableId="1733887877">
    <w:abstractNumId w:val="8"/>
  </w:num>
  <w:num w:numId="13" w16cid:durableId="851451823">
    <w:abstractNumId w:val="15"/>
  </w:num>
  <w:num w:numId="14" w16cid:durableId="368148381">
    <w:abstractNumId w:val="30"/>
  </w:num>
  <w:num w:numId="15" w16cid:durableId="1460951979">
    <w:abstractNumId w:val="28"/>
  </w:num>
  <w:num w:numId="16" w16cid:durableId="1137407444">
    <w:abstractNumId w:val="7"/>
  </w:num>
  <w:num w:numId="17" w16cid:durableId="865094336">
    <w:abstractNumId w:val="17"/>
  </w:num>
  <w:num w:numId="18" w16cid:durableId="1325015978">
    <w:abstractNumId w:val="18"/>
  </w:num>
  <w:num w:numId="19" w16cid:durableId="1016424461">
    <w:abstractNumId w:val="20"/>
  </w:num>
  <w:num w:numId="20" w16cid:durableId="937912600">
    <w:abstractNumId w:val="5"/>
  </w:num>
  <w:num w:numId="21" w16cid:durableId="789129705">
    <w:abstractNumId w:val="6"/>
  </w:num>
  <w:num w:numId="22" w16cid:durableId="433984084">
    <w:abstractNumId w:val="16"/>
  </w:num>
  <w:num w:numId="23" w16cid:durableId="995258437">
    <w:abstractNumId w:val="0"/>
  </w:num>
  <w:num w:numId="24" w16cid:durableId="587543793">
    <w:abstractNumId w:val="10"/>
  </w:num>
  <w:num w:numId="25" w16cid:durableId="2040005987">
    <w:abstractNumId w:val="13"/>
  </w:num>
  <w:num w:numId="26" w16cid:durableId="993879069">
    <w:abstractNumId w:val="32"/>
  </w:num>
  <w:num w:numId="27" w16cid:durableId="405761064">
    <w:abstractNumId w:val="9"/>
  </w:num>
  <w:num w:numId="28" w16cid:durableId="1575578389">
    <w:abstractNumId w:val="3"/>
  </w:num>
  <w:num w:numId="29" w16cid:durableId="899751149">
    <w:abstractNumId w:val="33"/>
  </w:num>
  <w:num w:numId="30" w16cid:durableId="1687559480">
    <w:abstractNumId w:val="21"/>
  </w:num>
  <w:num w:numId="31" w16cid:durableId="1215890721">
    <w:abstractNumId w:val="27"/>
  </w:num>
  <w:num w:numId="32" w16cid:durableId="721908341">
    <w:abstractNumId w:val="1"/>
  </w:num>
  <w:num w:numId="33" w16cid:durableId="1206481982">
    <w:abstractNumId w:val="11"/>
  </w:num>
  <w:num w:numId="34" w16cid:durableId="1418793226">
    <w:abstractNumId w:val="26"/>
  </w:num>
  <w:num w:numId="35" w16cid:durableId="760755243">
    <w:abstractNumId w:val="29"/>
  </w:num>
  <w:num w:numId="36" w16cid:durableId="2043363084">
    <w:abstractNumId w:val="23"/>
  </w:num>
  <w:num w:numId="37" w16cid:durableId="714161496">
    <w:abstractNumId w:val="1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hideSpellingErrors/>
  <w:hideGrammaticalErrors/>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346F0"/>
    <w:rsid w:val="00000075"/>
    <w:rsid w:val="00000218"/>
    <w:rsid w:val="00000A46"/>
    <w:rsid w:val="00000C69"/>
    <w:rsid w:val="000017B1"/>
    <w:rsid w:val="0000230E"/>
    <w:rsid w:val="00003F71"/>
    <w:rsid w:val="00007777"/>
    <w:rsid w:val="000077C1"/>
    <w:rsid w:val="00007E6E"/>
    <w:rsid w:val="000109D0"/>
    <w:rsid w:val="00010A7F"/>
    <w:rsid w:val="000110ED"/>
    <w:rsid w:val="00011106"/>
    <w:rsid w:val="00011138"/>
    <w:rsid w:val="00011739"/>
    <w:rsid w:val="00012853"/>
    <w:rsid w:val="00012DED"/>
    <w:rsid w:val="00012E62"/>
    <w:rsid w:val="000139B3"/>
    <w:rsid w:val="000145AD"/>
    <w:rsid w:val="00014AEE"/>
    <w:rsid w:val="000158A5"/>
    <w:rsid w:val="00015CC2"/>
    <w:rsid w:val="00015FBF"/>
    <w:rsid w:val="000162F9"/>
    <w:rsid w:val="000163BD"/>
    <w:rsid w:val="00016B6E"/>
    <w:rsid w:val="000171BC"/>
    <w:rsid w:val="000175FD"/>
    <w:rsid w:val="00017975"/>
    <w:rsid w:val="00017B92"/>
    <w:rsid w:val="00020068"/>
    <w:rsid w:val="0002062B"/>
    <w:rsid w:val="00020C66"/>
    <w:rsid w:val="00021490"/>
    <w:rsid w:val="000230E5"/>
    <w:rsid w:val="0002337F"/>
    <w:rsid w:val="0002387B"/>
    <w:rsid w:val="00024409"/>
    <w:rsid w:val="00024816"/>
    <w:rsid w:val="00024B0C"/>
    <w:rsid w:val="00024BAE"/>
    <w:rsid w:val="00024DE4"/>
    <w:rsid w:val="00025107"/>
    <w:rsid w:val="00025ADF"/>
    <w:rsid w:val="00025FCB"/>
    <w:rsid w:val="00026820"/>
    <w:rsid w:val="00026F14"/>
    <w:rsid w:val="00027268"/>
    <w:rsid w:val="00030910"/>
    <w:rsid w:val="00030ABF"/>
    <w:rsid w:val="00030B12"/>
    <w:rsid w:val="0003159D"/>
    <w:rsid w:val="0003242B"/>
    <w:rsid w:val="000326A2"/>
    <w:rsid w:val="00033763"/>
    <w:rsid w:val="00033C03"/>
    <w:rsid w:val="00034348"/>
    <w:rsid w:val="00035918"/>
    <w:rsid w:val="000368F1"/>
    <w:rsid w:val="00037E51"/>
    <w:rsid w:val="00037FC1"/>
    <w:rsid w:val="00040316"/>
    <w:rsid w:val="00040492"/>
    <w:rsid w:val="00040C45"/>
    <w:rsid w:val="00042022"/>
    <w:rsid w:val="0004293F"/>
    <w:rsid w:val="000444FE"/>
    <w:rsid w:val="00045572"/>
    <w:rsid w:val="00045602"/>
    <w:rsid w:val="0004664E"/>
    <w:rsid w:val="00046DD4"/>
    <w:rsid w:val="00047CAC"/>
    <w:rsid w:val="00050AC0"/>
    <w:rsid w:val="00051DC6"/>
    <w:rsid w:val="00052AA9"/>
    <w:rsid w:val="00052E03"/>
    <w:rsid w:val="00052FD8"/>
    <w:rsid w:val="000533D6"/>
    <w:rsid w:val="0005411A"/>
    <w:rsid w:val="000543CE"/>
    <w:rsid w:val="00055FA5"/>
    <w:rsid w:val="00056C82"/>
    <w:rsid w:val="000603CE"/>
    <w:rsid w:val="00060644"/>
    <w:rsid w:val="000606EC"/>
    <w:rsid w:val="000607C2"/>
    <w:rsid w:val="000609D9"/>
    <w:rsid w:val="0006187F"/>
    <w:rsid w:val="00061D89"/>
    <w:rsid w:val="00062344"/>
    <w:rsid w:val="000629A2"/>
    <w:rsid w:val="00062A21"/>
    <w:rsid w:val="000635B6"/>
    <w:rsid w:val="000639D2"/>
    <w:rsid w:val="00064C26"/>
    <w:rsid w:val="00065150"/>
    <w:rsid w:val="000651AE"/>
    <w:rsid w:val="000656C1"/>
    <w:rsid w:val="00066531"/>
    <w:rsid w:val="00066E0F"/>
    <w:rsid w:val="00066E40"/>
    <w:rsid w:val="00067167"/>
    <w:rsid w:val="00067783"/>
    <w:rsid w:val="000702C5"/>
    <w:rsid w:val="00070700"/>
    <w:rsid w:val="00070816"/>
    <w:rsid w:val="00071058"/>
    <w:rsid w:val="0007113B"/>
    <w:rsid w:val="000711AA"/>
    <w:rsid w:val="00071459"/>
    <w:rsid w:val="00072098"/>
    <w:rsid w:val="00072380"/>
    <w:rsid w:val="000730D7"/>
    <w:rsid w:val="00074BF5"/>
    <w:rsid w:val="000755E5"/>
    <w:rsid w:val="00075F4A"/>
    <w:rsid w:val="00075FAC"/>
    <w:rsid w:val="00076419"/>
    <w:rsid w:val="00076800"/>
    <w:rsid w:val="000777DC"/>
    <w:rsid w:val="000779A8"/>
    <w:rsid w:val="000802A3"/>
    <w:rsid w:val="0008120F"/>
    <w:rsid w:val="0008280E"/>
    <w:rsid w:val="00083001"/>
    <w:rsid w:val="000833EB"/>
    <w:rsid w:val="000846F7"/>
    <w:rsid w:val="00085852"/>
    <w:rsid w:val="0008644D"/>
    <w:rsid w:val="00086B9B"/>
    <w:rsid w:val="00087722"/>
    <w:rsid w:val="00090005"/>
    <w:rsid w:val="00090189"/>
    <w:rsid w:val="000904AF"/>
    <w:rsid w:val="00091172"/>
    <w:rsid w:val="00092187"/>
    <w:rsid w:val="00093048"/>
    <w:rsid w:val="00094126"/>
    <w:rsid w:val="00094E63"/>
    <w:rsid w:val="00095068"/>
    <w:rsid w:val="000958E5"/>
    <w:rsid w:val="000963B8"/>
    <w:rsid w:val="000A07D4"/>
    <w:rsid w:val="000A1A7F"/>
    <w:rsid w:val="000A1DDA"/>
    <w:rsid w:val="000A262E"/>
    <w:rsid w:val="000A2836"/>
    <w:rsid w:val="000A2DE9"/>
    <w:rsid w:val="000A33F7"/>
    <w:rsid w:val="000A37DC"/>
    <w:rsid w:val="000A3DA9"/>
    <w:rsid w:val="000A3EB9"/>
    <w:rsid w:val="000A45BD"/>
    <w:rsid w:val="000A52DF"/>
    <w:rsid w:val="000A534C"/>
    <w:rsid w:val="000A5354"/>
    <w:rsid w:val="000A5F61"/>
    <w:rsid w:val="000A6538"/>
    <w:rsid w:val="000A72DB"/>
    <w:rsid w:val="000A7B58"/>
    <w:rsid w:val="000B03F6"/>
    <w:rsid w:val="000B0C59"/>
    <w:rsid w:val="000B11F9"/>
    <w:rsid w:val="000B1C92"/>
    <w:rsid w:val="000B1F3D"/>
    <w:rsid w:val="000B2231"/>
    <w:rsid w:val="000B277A"/>
    <w:rsid w:val="000B2982"/>
    <w:rsid w:val="000B324F"/>
    <w:rsid w:val="000B3CDD"/>
    <w:rsid w:val="000B41E1"/>
    <w:rsid w:val="000B4466"/>
    <w:rsid w:val="000B44C7"/>
    <w:rsid w:val="000B4DE0"/>
    <w:rsid w:val="000B576A"/>
    <w:rsid w:val="000B6486"/>
    <w:rsid w:val="000B698D"/>
    <w:rsid w:val="000B6B16"/>
    <w:rsid w:val="000B71B5"/>
    <w:rsid w:val="000B7863"/>
    <w:rsid w:val="000B7DA8"/>
    <w:rsid w:val="000C2A1E"/>
    <w:rsid w:val="000C374E"/>
    <w:rsid w:val="000C3F7F"/>
    <w:rsid w:val="000C3F9C"/>
    <w:rsid w:val="000C4246"/>
    <w:rsid w:val="000C46D7"/>
    <w:rsid w:val="000C4ED8"/>
    <w:rsid w:val="000C51C7"/>
    <w:rsid w:val="000C5505"/>
    <w:rsid w:val="000C555F"/>
    <w:rsid w:val="000C6AEC"/>
    <w:rsid w:val="000C7FE2"/>
    <w:rsid w:val="000D0603"/>
    <w:rsid w:val="000D0679"/>
    <w:rsid w:val="000D1363"/>
    <w:rsid w:val="000D156C"/>
    <w:rsid w:val="000D254D"/>
    <w:rsid w:val="000D413A"/>
    <w:rsid w:val="000D4221"/>
    <w:rsid w:val="000D4457"/>
    <w:rsid w:val="000D4DE1"/>
    <w:rsid w:val="000D4E8E"/>
    <w:rsid w:val="000D4FBC"/>
    <w:rsid w:val="000D5143"/>
    <w:rsid w:val="000D5A1F"/>
    <w:rsid w:val="000D629A"/>
    <w:rsid w:val="000D7DBF"/>
    <w:rsid w:val="000E0074"/>
    <w:rsid w:val="000E07CF"/>
    <w:rsid w:val="000E08DB"/>
    <w:rsid w:val="000E1F25"/>
    <w:rsid w:val="000E257A"/>
    <w:rsid w:val="000E3156"/>
    <w:rsid w:val="000E3A99"/>
    <w:rsid w:val="000E3E10"/>
    <w:rsid w:val="000E49E6"/>
    <w:rsid w:val="000E4F43"/>
    <w:rsid w:val="000E6656"/>
    <w:rsid w:val="000E6B09"/>
    <w:rsid w:val="000E6CEA"/>
    <w:rsid w:val="000E6F19"/>
    <w:rsid w:val="000E7822"/>
    <w:rsid w:val="000E7D31"/>
    <w:rsid w:val="000F097D"/>
    <w:rsid w:val="000F0D2A"/>
    <w:rsid w:val="000F1F64"/>
    <w:rsid w:val="000F2DA2"/>
    <w:rsid w:val="000F2DF1"/>
    <w:rsid w:val="000F34B1"/>
    <w:rsid w:val="000F3AF2"/>
    <w:rsid w:val="000F46D8"/>
    <w:rsid w:val="000F5ECF"/>
    <w:rsid w:val="000F63C3"/>
    <w:rsid w:val="000F726E"/>
    <w:rsid w:val="000F778E"/>
    <w:rsid w:val="000F7DD8"/>
    <w:rsid w:val="00100015"/>
    <w:rsid w:val="0010033D"/>
    <w:rsid w:val="00100418"/>
    <w:rsid w:val="0010069E"/>
    <w:rsid w:val="001006AC"/>
    <w:rsid w:val="0010074E"/>
    <w:rsid w:val="00100DA5"/>
    <w:rsid w:val="00101829"/>
    <w:rsid w:val="00101ED7"/>
    <w:rsid w:val="00102165"/>
    <w:rsid w:val="001024C3"/>
    <w:rsid w:val="001024C7"/>
    <w:rsid w:val="001027E4"/>
    <w:rsid w:val="00102AF2"/>
    <w:rsid w:val="00102AFC"/>
    <w:rsid w:val="00103279"/>
    <w:rsid w:val="0010348E"/>
    <w:rsid w:val="001041C9"/>
    <w:rsid w:val="0010421E"/>
    <w:rsid w:val="001042CC"/>
    <w:rsid w:val="0010469C"/>
    <w:rsid w:val="00104AA2"/>
    <w:rsid w:val="00104D08"/>
    <w:rsid w:val="0010553A"/>
    <w:rsid w:val="001058F0"/>
    <w:rsid w:val="00105F6C"/>
    <w:rsid w:val="001065D8"/>
    <w:rsid w:val="00106CC8"/>
    <w:rsid w:val="00106ED6"/>
    <w:rsid w:val="0010747C"/>
    <w:rsid w:val="00107B75"/>
    <w:rsid w:val="001110FF"/>
    <w:rsid w:val="001114FB"/>
    <w:rsid w:val="001115E7"/>
    <w:rsid w:val="00111D4A"/>
    <w:rsid w:val="00112553"/>
    <w:rsid w:val="00112EFA"/>
    <w:rsid w:val="001155C0"/>
    <w:rsid w:val="00115C2C"/>
    <w:rsid w:val="00116779"/>
    <w:rsid w:val="00116A5F"/>
    <w:rsid w:val="00116E26"/>
    <w:rsid w:val="00117A83"/>
    <w:rsid w:val="00120E96"/>
    <w:rsid w:val="00121D42"/>
    <w:rsid w:val="00121E11"/>
    <w:rsid w:val="00122298"/>
    <w:rsid w:val="00122FEB"/>
    <w:rsid w:val="00123749"/>
    <w:rsid w:val="0012392E"/>
    <w:rsid w:val="00123BDB"/>
    <w:rsid w:val="00124419"/>
    <w:rsid w:val="00125188"/>
    <w:rsid w:val="00125CE9"/>
    <w:rsid w:val="001261FD"/>
    <w:rsid w:val="001268F9"/>
    <w:rsid w:val="00126B15"/>
    <w:rsid w:val="00127125"/>
    <w:rsid w:val="00127B23"/>
    <w:rsid w:val="00132156"/>
    <w:rsid w:val="00132664"/>
    <w:rsid w:val="001328CD"/>
    <w:rsid w:val="00133F56"/>
    <w:rsid w:val="001346F8"/>
    <w:rsid w:val="001402CC"/>
    <w:rsid w:val="001410B6"/>
    <w:rsid w:val="001415A9"/>
    <w:rsid w:val="00141A29"/>
    <w:rsid w:val="00141C21"/>
    <w:rsid w:val="00142945"/>
    <w:rsid w:val="00142968"/>
    <w:rsid w:val="00142B1F"/>
    <w:rsid w:val="00142DC4"/>
    <w:rsid w:val="00143240"/>
    <w:rsid w:val="0014405B"/>
    <w:rsid w:val="00145130"/>
    <w:rsid w:val="00145168"/>
    <w:rsid w:val="001452C4"/>
    <w:rsid w:val="00145BCF"/>
    <w:rsid w:val="00145D35"/>
    <w:rsid w:val="00146186"/>
    <w:rsid w:val="0014718B"/>
    <w:rsid w:val="00147323"/>
    <w:rsid w:val="00147BFC"/>
    <w:rsid w:val="00147C47"/>
    <w:rsid w:val="00150BAD"/>
    <w:rsid w:val="00150CD1"/>
    <w:rsid w:val="00150D70"/>
    <w:rsid w:val="00150E9B"/>
    <w:rsid w:val="00151346"/>
    <w:rsid w:val="00151733"/>
    <w:rsid w:val="00151E94"/>
    <w:rsid w:val="0015220F"/>
    <w:rsid w:val="00152798"/>
    <w:rsid w:val="00152F5C"/>
    <w:rsid w:val="00153306"/>
    <w:rsid w:val="00153405"/>
    <w:rsid w:val="00153913"/>
    <w:rsid w:val="00154410"/>
    <w:rsid w:val="00155267"/>
    <w:rsid w:val="0015556D"/>
    <w:rsid w:val="00155C43"/>
    <w:rsid w:val="001566A4"/>
    <w:rsid w:val="001571FA"/>
    <w:rsid w:val="001603DF"/>
    <w:rsid w:val="001608EC"/>
    <w:rsid w:val="00160A2D"/>
    <w:rsid w:val="0016289C"/>
    <w:rsid w:val="00165070"/>
    <w:rsid w:val="0016509E"/>
    <w:rsid w:val="00165106"/>
    <w:rsid w:val="0016514E"/>
    <w:rsid w:val="001675A4"/>
    <w:rsid w:val="001716D8"/>
    <w:rsid w:val="00171974"/>
    <w:rsid w:val="0017256B"/>
    <w:rsid w:val="00173FAF"/>
    <w:rsid w:val="00174123"/>
    <w:rsid w:val="00175597"/>
    <w:rsid w:val="001755A1"/>
    <w:rsid w:val="0017569B"/>
    <w:rsid w:val="00176519"/>
    <w:rsid w:val="001767FB"/>
    <w:rsid w:val="001769C8"/>
    <w:rsid w:val="00176D93"/>
    <w:rsid w:val="001801AF"/>
    <w:rsid w:val="00181B04"/>
    <w:rsid w:val="0018216D"/>
    <w:rsid w:val="00182173"/>
    <w:rsid w:val="00182BCF"/>
    <w:rsid w:val="00182D27"/>
    <w:rsid w:val="00183126"/>
    <w:rsid w:val="001836EE"/>
    <w:rsid w:val="001854D2"/>
    <w:rsid w:val="00185ADB"/>
    <w:rsid w:val="00185DFC"/>
    <w:rsid w:val="00186DE3"/>
    <w:rsid w:val="0018722E"/>
    <w:rsid w:val="001875C8"/>
    <w:rsid w:val="001900AC"/>
    <w:rsid w:val="00190F6C"/>
    <w:rsid w:val="00191785"/>
    <w:rsid w:val="00192745"/>
    <w:rsid w:val="001928CB"/>
    <w:rsid w:val="0019361C"/>
    <w:rsid w:val="001938AD"/>
    <w:rsid w:val="00193939"/>
    <w:rsid w:val="001945AC"/>
    <w:rsid w:val="00195A9B"/>
    <w:rsid w:val="0019624F"/>
    <w:rsid w:val="00196551"/>
    <w:rsid w:val="00196B5C"/>
    <w:rsid w:val="001A0A09"/>
    <w:rsid w:val="001A1512"/>
    <w:rsid w:val="001A1662"/>
    <w:rsid w:val="001A1A23"/>
    <w:rsid w:val="001A21BB"/>
    <w:rsid w:val="001A3F9D"/>
    <w:rsid w:val="001A4134"/>
    <w:rsid w:val="001A4BF0"/>
    <w:rsid w:val="001A566A"/>
    <w:rsid w:val="001A69F5"/>
    <w:rsid w:val="001A7462"/>
    <w:rsid w:val="001A76B9"/>
    <w:rsid w:val="001B04DC"/>
    <w:rsid w:val="001B0843"/>
    <w:rsid w:val="001B1434"/>
    <w:rsid w:val="001B3B16"/>
    <w:rsid w:val="001B5078"/>
    <w:rsid w:val="001B5E34"/>
    <w:rsid w:val="001B5E96"/>
    <w:rsid w:val="001B6297"/>
    <w:rsid w:val="001B75FD"/>
    <w:rsid w:val="001C0BDF"/>
    <w:rsid w:val="001C15F0"/>
    <w:rsid w:val="001C18B4"/>
    <w:rsid w:val="001C195F"/>
    <w:rsid w:val="001C26D1"/>
    <w:rsid w:val="001C28DB"/>
    <w:rsid w:val="001C31DE"/>
    <w:rsid w:val="001C389C"/>
    <w:rsid w:val="001C38B8"/>
    <w:rsid w:val="001C40FA"/>
    <w:rsid w:val="001C572A"/>
    <w:rsid w:val="001C6412"/>
    <w:rsid w:val="001C6584"/>
    <w:rsid w:val="001C66AC"/>
    <w:rsid w:val="001C67F3"/>
    <w:rsid w:val="001C750E"/>
    <w:rsid w:val="001C77F0"/>
    <w:rsid w:val="001C7BDB"/>
    <w:rsid w:val="001D00FD"/>
    <w:rsid w:val="001D0E4D"/>
    <w:rsid w:val="001D1163"/>
    <w:rsid w:val="001D2304"/>
    <w:rsid w:val="001D25DB"/>
    <w:rsid w:val="001D32B0"/>
    <w:rsid w:val="001D3D6C"/>
    <w:rsid w:val="001D4711"/>
    <w:rsid w:val="001D472A"/>
    <w:rsid w:val="001D543B"/>
    <w:rsid w:val="001D5444"/>
    <w:rsid w:val="001D5717"/>
    <w:rsid w:val="001D5BB2"/>
    <w:rsid w:val="001D5C29"/>
    <w:rsid w:val="001D5EBA"/>
    <w:rsid w:val="001D6F7F"/>
    <w:rsid w:val="001D7820"/>
    <w:rsid w:val="001D7877"/>
    <w:rsid w:val="001E0640"/>
    <w:rsid w:val="001E118E"/>
    <w:rsid w:val="001E16B4"/>
    <w:rsid w:val="001E1740"/>
    <w:rsid w:val="001E1813"/>
    <w:rsid w:val="001E1B3B"/>
    <w:rsid w:val="001E1B88"/>
    <w:rsid w:val="001E29B0"/>
    <w:rsid w:val="001E2DA7"/>
    <w:rsid w:val="001E3CC9"/>
    <w:rsid w:val="001E6215"/>
    <w:rsid w:val="001E66D4"/>
    <w:rsid w:val="001E7CD1"/>
    <w:rsid w:val="001E7E1E"/>
    <w:rsid w:val="001F0864"/>
    <w:rsid w:val="001F0B93"/>
    <w:rsid w:val="001F0B9B"/>
    <w:rsid w:val="001F1087"/>
    <w:rsid w:val="001F12FD"/>
    <w:rsid w:val="001F1A87"/>
    <w:rsid w:val="001F1B53"/>
    <w:rsid w:val="001F2AF4"/>
    <w:rsid w:val="001F2B3A"/>
    <w:rsid w:val="001F33B5"/>
    <w:rsid w:val="001F3443"/>
    <w:rsid w:val="001F454E"/>
    <w:rsid w:val="001F5354"/>
    <w:rsid w:val="001F6F29"/>
    <w:rsid w:val="001F7D2B"/>
    <w:rsid w:val="002008B1"/>
    <w:rsid w:val="00200A4F"/>
    <w:rsid w:val="0020206E"/>
    <w:rsid w:val="00202156"/>
    <w:rsid w:val="00202866"/>
    <w:rsid w:val="002033F7"/>
    <w:rsid w:val="00203542"/>
    <w:rsid w:val="002043A0"/>
    <w:rsid w:val="0020449F"/>
    <w:rsid w:val="002056AF"/>
    <w:rsid w:val="002058C3"/>
    <w:rsid w:val="00206208"/>
    <w:rsid w:val="0020748F"/>
    <w:rsid w:val="002103F3"/>
    <w:rsid w:val="0021084B"/>
    <w:rsid w:val="00211511"/>
    <w:rsid w:val="00211B6F"/>
    <w:rsid w:val="00211CE3"/>
    <w:rsid w:val="002125DA"/>
    <w:rsid w:val="00212ADE"/>
    <w:rsid w:val="002130AF"/>
    <w:rsid w:val="00213E15"/>
    <w:rsid w:val="002157DC"/>
    <w:rsid w:val="00216100"/>
    <w:rsid w:val="00216208"/>
    <w:rsid w:val="002162FD"/>
    <w:rsid w:val="002167D5"/>
    <w:rsid w:val="00216F90"/>
    <w:rsid w:val="00217074"/>
    <w:rsid w:val="00217CBB"/>
    <w:rsid w:val="002200E6"/>
    <w:rsid w:val="00221BA0"/>
    <w:rsid w:val="0022206A"/>
    <w:rsid w:val="002222F6"/>
    <w:rsid w:val="00222396"/>
    <w:rsid w:val="002225B5"/>
    <w:rsid w:val="00222B50"/>
    <w:rsid w:val="002230CC"/>
    <w:rsid w:val="00224873"/>
    <w:rsid w:val="00224D50"/>
    <w:rsid w:val="002250A5"/>
    <w:rsid w:val="002250EC"/>
    <w:rsid w:val="0022547B"/>
    <w:rsid w:val="00226468"/>
    <w:rsid w:val="00226635"/>
    <w:rsid w:val="00226AB9"/>
    <w:rsid w:val="00226BC5"/>
    <w:rsid w:val="00227079"/>
    <w:rsid w:val="00227889"/>
    <w:rsid w:val="00227AB3"/>
    <w:rsid w:val="002302F1"/>
    <w:rsid w:val="00230952"/>
    <w:rsid w:val="0023120E"/>
    <w:rsid w:val="00231566"/>
    <w:rsid w:val="00231696"/>
    <w:rsid w:val="00231F98"/>
    <w:rsid w:val="00232125"/>
    <w:rsid w:val="002321D6"/>
    <w:rsid w:val="002328CA"/>
    <w:rsid w:val="00232BC0"/>
    <w:rsid w:val="0023451E"/>
    <w:rsid w:val="00234716"/>
    <w:rsid w:val="00235903"/>
    <w:rsid w:val="0023625E"/>
    <w:rsid w:val="00237F31"/>
    <w:rsid w:val="002402E6"/>
    <w:rsid w:val="00241891"/>
    <w:rsid w:val="00241FA0"/>
    <w:rsid w:val="002423AC"/>
    <w:rsid w:val="0024283F"/>
    <w:rsid w:val="00243092"/>
    <w:rsid w:val="00243812"/>
    <w:rsid w:val="00243DE8"/>
    <w:rsid w:val="00243FC1"/>
    <w:rsid w:val="00244487"/>
    <w:rsid w:val="002449CE"/>
    <w:rsid w:val="0024510B"/>
    <w:rsid w:val="00245438"/>
    <w:rsid w:val="002477F1"/>
    <w:rsid w:val="00250A5A"/>
    <w:rsid w:val="002510C0"/>
    <w:rsid w:val="002513C8"/>
    <w:rsid w:val="002514BC"/>
    <w:rsid w:val="0025169F"/>
    <w:rsid w:val="00251BBA"/>
    <w:rsid w:val="002525F4"/>
    <w:rsid w:val="002529CB"/>
    <w:rsid w:val="00252BAF"/>
    <w:rsid w:val="0025392B"/>
    <w:rsid w:val="00253B30"/>
    <w:rsid w:val="002541EA"/>
    <w:rsid w:val="00254662"/>
    <w:rsid w:val="002549FA"/>
    <w:rsid w:val="00254CC5"/>
    <w:rsid w:val="00255FC7"/>
    <w:rsid w:val="00256ADF"/>
    <w:rsid w:val="002570FF"/>
    <w:rsid w:val="0025759F"/>
    <w:rsid w:val="0025788A"/>
    <w:rsid w:val="002603A2"/>
    <w:rsid w:val="00260E5F"/>
    <w:rsid w:val="00261415"/>
    <w:rsid w:val="002619FA"/>
    <w:rsid w:val="0026215F"/>
    <w:rsid w:val="00262168"/>
    <w:rsid w:val="002621C5"/>
    <w:rsid w:val="0026262E"/>
    <w:rsid w:val="002626BC"/>
    <w:rsid w:val="0026281A"/>
    <w:rsid w:val="00264F6B"/>
    <w:rsid w:val="0026699C"/>
    <w:rsid w:val="00266EB3"/>
    <w:rsid w:val="00267357"/>
    <w:rsid w:val="002676AE"/>
    <w:rsid w:val="00270217"/>
    <w:rsid w:val="002706B9"/>
    <w:rsid w:val="00270994"/>
    <w:rsid w:val="00270A58"/>
    <w:rsid w:val="00270C74"/>
    <w:rsid w:val="00271366"/>
    <w:rsid w:val="0027166D"/>
    <w:rsid w:val="00272535"/>
    <w:rsid w:val="002730AC"/>
    <w:rsid w:val="0027315A"/>
    <w:rsid w:val="00273834"/>
    <w:rsid w:val="00273A66"/>
    <w:rsid w:val="00274344"/>
    <w:rsid w:val="00274506"/>
    <w:rsid w:val="00274556"/>
    <w:rsid w:val="00274988"/>
    <w:rsid w:val="00275240"/>
    <w:rsid w:val="002754DD"/>
    <w:rsid w:val="002758AE"/>
    <w:rsid w:val="00275F95"/>
    <w:rsid w:val="00275FA8"/>
    <w:rsid w:val="002762A3"/>
    <w:rsid w:val="00276DB1"/>
    <w:rsid w:val="00277CA2"/>
    <w:rsid w:val="00280CAD"/>
    <w:rsid w:val="0028146E"/>
    <w:rsid w:val="002821BD"/>
    <w:rsid w:val="00282760"/>
    <w:rsid w:val="002829AC"/>
    <w:rsid w:val="0028354C"/>
    <w:rsid w:val="00283A95"/>
    <w:rsid w:val="0028419F"/>
    <w:rsid w:val="00284C0C"/>
    <w:rsid w:val="0028549E"/>
    <w:rsid w:val="002866E9"/>
    <w:rsid w:val="00286BF5"/>
    <w:rsid w:val="002872C6"/>
    <w:rsid w:val="002873DC"/>
    <w:rsid w:val="00287B80"/>
    <w:rsid w:val="0029094B"/>
    <w:rsid w:val="00291372"/>
    <w:rsid w:val="00292104"/>
    <w:rsid w:val="002935B9"/>
    <w:rsid w:val="002939F1"/>
    <w:rsid w:val="00293ECA"/>
    <w:rsid w:val="002946AD"/>
    <w:rsid w:val="00295E08"/>
    <w:rsid w:val="0029713E"/>
    <w:rsid w:val="002974AA"/>
    <w:rsid w:val="0029793E"/>
    <w:rsid w:val="002A02B1"/>
    <w:rsid w:val="002A06F5"/>
    <w:rsid w:val="002A0C22"/>
    <w:rsid w:val="002A0C8E"/>
    <w:rsid w:val="002A196C"/>
    <w:rsid w:val="002A1AF5"/>
    <w:rsid w:val="002A1FA7"/>
    <w:rsid w:val="002A3830"/>
    <w:rsid w:val="002A48B0"/>
    <w:rsid w:val="002A4B35"/>
    <w:rsid w:val="002A4C83"/>
    <w:rsid w:val="002A5371"/>
    <w:rsid w:val="002A577A"/>
    <w:rsid w:val="002A71A2"/>
    <w:rsid w:val="002A7C1D"/>
    <w:rsid w:val="002A7FBE"/>
    <w:rsid w:val="002B090A"/>
    <w:rsid w:val="002B0B6F"/>
    <w:rsid w:val="002B1A4C"/>
    <w:rsid w:val="002B1D16"/>
    <w:rsid w:val="002B2BC1"/>
    <w:rsid w:val="002B2D03"/>
    <w:rsid w:val="002B30EA"/>
    <w:rsid w:val="002B3A75"/>
    <w:rsid w:val="002B4CCE"/>
    <w:rsid w:val="002B5207"/>
    <w:rsid w:val="002B54B4"/>
    <w:rsid w:val="002B5641"/>
    <w:rsid w:val="002B62BB"/>
    <w:rsid w:val="002B69E6"/>
    <w:rsid w:val="002C092C"/>
    <w:rsid w:val="002C0A51"/>
    <w:rsid w:val="002C0C14"/>
    <w:rsid w:val="002C0CDD"/>
    <w:rsid w:val="002C1802"/>
    <w:rsid w:val="002C22A5"/>
    <w:rsid w:val="002C258C"/>
    <w:rsid w:val="002C2C52"/>
    <w:rsid w:val="002C2C93"/>
    <w:rsid w:val="002C2FC4"/>
    <w:rsid w:val="002C3764"/>
    <w:rsid w:val="002C3905"/>
    <w:rsid w:val="002C458F"/>
    <w:rsid w:val="002C485B"/>
    <w:rsid w:val="002C4E56"/>
    <w:rsid w:val="002C5EEF"/>
    <w:rsid w:val="002C5F0D"/>
    <w:rsid w:val="002C677F"/>
    <w:rsid w:val="002C69E0"/>
    <w:rsid w:val="002C71A1"/>
    <w:rsid w:val="002C7917"/>
    <w:rsid w:val="002C7B12"/>
    <w:rsid w:val="002D071F"/>
    <w:rsid w:val="002D1D46"/>
    <w:rsid w:val="002D2301"/>
    <w:rsid w:val="002D2A40"/>
    <w:rsid w:val="002D30C3"/>
    <w:rsid w:val="002D30F6"/>
    <w:rsid w:val="002D34A1"/>
    <w:rsid w:val="002D3DDA"/>
    <w:rsid w:val="002D4CAA"/>
    <w:rsid w:val="002D4EF8"/>
    <w:rsid w:val="002D4FED"/>
    <w:rsid w:val="002D52C7"/>
    <w:rsid w:val="002D576B"/>
    <w:rsid w:val="002D5F96"/>
    <w:rsid w:val="002D640D"/>
    <w:rsid w:val="002D6DB6"/>
    <w:rsid w:val="002D6FEC"/>
    <w:rsid w:val="002D73CF"/>
    <w:rsid w:val="002D7F90"/>
    <w:rsid w:val="002E132B"/>
    <w:rsid w:val="002E1F6D"/>
    <w:rsid w:val="002E2AFF"/>
    <w:rsid w:val="002E365B"/>
    <w:rsid w:val="002E3887"/>
    <w:rsid w:val="002E3A0A"/>
    <w:rsid w:val="002E3D2E"/>
    <w:rsid w:val="002E41F8"/>
    <w:rsid w:val="002E4E4F"/>
    <w:rsid w:val="002E5049"/>
    <w:rsid w:val="002E5CD1"/>
    <w:rsid w:val="002E6539"/>
    <w:rsid w:val="002E66EF"/>
    <w:rsid w:val="002E6C9C"/>
    <w:rsid w:val="002F0067"/>
    <w:rsid w:val="002F085C"/>
    <w:rsid w:val="002F09C5"/>
    <w:rsid w:val="002F0C88"/>
    <w:rsid w:val="002F12EE"/>
    <w:rsid w:val="002F13DF"/>
    <w:rsid w:val="002F144C"/>
    <w:rsid w:val="002F182B"/>
    <w:rsid w:val="002F19B6"/>
    <w:rsid w:val="002F1DFA"/>
    <w:rsid w:val="002F2F7A"/>
    <w:rsid w:val="002F35BD"/>
    <w:rsid w:val="002F35DB"/>
    <w:rsid w:val="002F4001"/>
    <w:rsid w:val="002F48BA"/>
    <w:rsid w:val="002F59B4"/>
    <w:rsid w:val="002F6586"/>
    <w:rsid w:val="002F72DB"/>
    <w:rsid w:val="00300465"/>
    <w:rsid w:val="00300F32"/>
    <w:rsid w:val="00301B44"/>
    <w:rsid w:val="00301E7E"/>
    <w:rsid w:val="00302C17"/>
    <w:rsid w:val="00302C6A"/>
    <w:rsid w:val="00302D5B"/>
    <w:rsid w:val="00303055"/>
    <w:rsid w:val="003032BD"/>
    <w:rsid w:val="003032FE"/>
    <w:rsid w:val="003035A2"/>
    <w:rsid w:val="003040AC"/>
    <w:rsid w:val="003052D0"/>
    <w:rsid w:val="0030531F"/>
    <w:rsid w:val="00305428"/>
    <w:rsid w:val="00305F68"/>
    <w:rsid w:val="00306AF3"/>
    <w:rsid w:val="00307385"/>
    <w:rsid w:val="00307AA3"/>
    <w:rsid w:val="00310538"/>
    <w:rsid w:val="00310BED"/>
    <w:rsid w:val="00311794"/>
    <w:rsid w:val="00311EA0"/>
    <w:rsid w:val="0031206B"/>
    <w:rsid w:val="0031210B"/>
    <w:rsid w:val="0031258B"/>
    <w:rsid w:val="00312DBB"/>
    <w:rsid w:val="0031317F"/>
    <w:rsid w:val="003131E4"/>
    <w:rsid w:val="003138BB"/>
    <w:rsid w:val="00314659"/>
    <w:rsid w:val="00314674"/>
    <w:rsid w:val="00314772"/>
    <w:rsid w:val="003157A8"/>
    <w:rsid w:val="003157AC"/>
    <w:rsid w:val="00316298"/>
    <w:rsid w:val="003169BA"/>
    <w:rsid w:val="003176B4"/>
    <w:rsid w:val="00317919"/>
    <w:rsid w:val="00320B0D"/>
    <w:rsid w:val="00320BF4"/>
    <w:rsid w:val="00320D8C"/>
    <w:rsid w:val="00322F68"/>
    <w:rsid w:val="00323106"/>
    <w:rsid w:val="00323645"/>
    <w:rsid w:val="00323C39"/>
    <w:rsid w:val="00324335"/>
    <w:rsid w:val="003248E8"/>
    <w:rsid w:val="003254EB"/>
    <w:rsid w:val="00325DDF"/>
    <w:rsid w:val="00325F47"/>
    <w:rsid w:val="00325FC4"/>
    <w:rsid w:val="00326B64"/>
    <w:rsid w:val="0032709A"/>
    <w:rsid w:val="00327979"/>
    <w:rsid w:val="00327B20"/>
    <w:rsid w:val="00327E13"/>
    <w:rsid w:val="003304F9"/>
    <w:rsid w:val="00331CA4"/>
    <w:rsid w:val="0033267B"/>
    <w:rsid w:val="0033376E"/>
    <w:rsid w:val="003337A1"/>
    <w:rsid w:val="0033389D"/>
    <w:rsid w:val="00333BBD"/>
    <w:rsid w:val="003346F0"/>
    <w:rsid w:val="0033488E"/>
    <w:rsid w:val="00334C57"/>
    <w:rsid w:val="00335B17"/>
    <w:rsid w:val="0033624D"/>
    <w:rsid w:val="00336326"/>
    <w:rsid w:val="00336C48"/>
    <w:rsid w:val="00336CEA"/>
    <w:rsid w:val="00336FDE"/>
    <w:rsid w:val="0033722B"/>
    <w:rsid w:val="00340E71"/>
    <w:rsid w:val="00341726"/>
    <w:rsid w:val="00341B93"/>
    <w:rsid w:val="0034222F"/>
    <w:rsid w:val="00342CB5"/>
    <w:rsid w:val="003436F2"/>
    <w:rsid w:val="00343904"/>
    <w:rsid w:val="00343A44"/>
    <w:rsid w:val="00343FD0"/>
    <w:rsid w:val="00344442"/>
    <w:rsid w:val="00344701"/>
    <w:rsid w:val="003454D4"/>
    <w:rsid w:val="0034612D"/>
    <w:rsid w:val="003469AE"/>
    <w:rsid w:val="00346BBC"/>
    <w:rsid w:val="00347FC4"/>
    <w:rsid w:val="00350D0C"/>
    <w:rsid w:val="00350D2B"/>
    <w:rsid w:val="00351A47"/>
    <w:rsid w:val="00352461"/>
    <w:rsid w:val="0035260F"/>
    <w:rsid w:val="00352947"/>
    <w:rsid w:val="003537E0"/>
    <w:rsid w:val="00353B25"/>
    <w:rsid w:val="00354867"/>
    <w:rsid w:val="00354B55"/>
    <w:rsid w:val="003551D8"/>
    <w:rsid w:val="0035593C"/>
    <w:rsid w:val="00356064"/>
    <w:rsid w:val="00357467"/>
    <w:rsid w:val="0036012F"/>
    <w:rsid w:val="00360AE1"/>
    <w:rsid w:val="003610C9"/>
    <w:rsid w:val="0036209B"/>
    <w:rsid w:val="0036258C"/>
    <w:rsid w:val="00362730"/>
    <w:rsid w:val="00362AA0"/>
    <w:rsid w:val="00363259"/>
    <w:rsid w:val="003640AE"/>
    <w:rsid w:val="00364C21"/>
    <w:rsid w:val="00364C5C"/>
    <w:rsid w:val="00365727"/>
    <w:rsid w:val="0036588D"/>
    <w:rsid w:val="00365E10"/>
    <w:rsid w:val="00365E42"/>
    <w:rsid w:val="003667BE"/>
    <w:rsid w:val="00366992"/>
    <w:rsid w:val="00366D1B"/>
    <w:rsid w:val="0037125F"/>
    <w:rsid w:val="003732FD"/>
    <w:rsid w:val="003733BD"/>
    <w:rsid w:val="003737CE"/>
    <w:rsid w:val="00373BF8"/>
    <w:rsid w:val="00374410"/>
    <w:rsid w:val="003754C8"/>
    <w:rsid w:val="00375A4F"/>
    <w:rsid w:val="00375ADA"/>
    <w:rsid w:val="0037630E"/>
    <w:rsid w:val="00376AA2"/>
    <w:rsid w:val="00376EF5"/>
    <w:rsid w:val="00377AB5"/>
    <w:rsid w:val="00380671"/>
    <w:rsid w:val="00380BE3"/>
    <w:rsid w:val="00380F80"/>
    <w:rsid w:val="003814BA"/>
    <w:rsid w:val="00382828"/>
    <w:rsid w:val="00383A0B"/>
    <w:rsid w:val="00384523"/>
    <w:rsid w:val="00384A57"/>
    <w:rsid w:val="00385095"/>
    <w:rsid w:val="0038515F"/>
    <w:rsid w:val="00385273"/>
    <w:rsid w:val="00385700"/>
    <w:rsid w:val="00385E8F"/>
    <w:rsid w:val="003866F2"/>
    <w:rsid w:val="00386A1D"/>
    <w:rsid w:val="00387176"/>
    <w:rsid w:val="00387447"/>
    <w:rsid w:val="00387AB3"/>
    <w:rsid w:val="00387B99"/>
    <w:rsid w:val="00390BDD"/>
    <w:rsid w:val="003912DC"/>
    <w:rsid w:val="003917E6"/>
    <w:rsid w:val="00391B55"/>
    <w:rsid w:val="00393013"/>
    <w:rsid w:val="00393840"/>
    <w:rsid w:val="003938DB"/>
    <w:rsid w:val="00393E60"/>
    <w:rsid w:val="00393E9A"/>
    <w:rsid w:val="00394CDA"/>
    <w:rsid w:val="00394D9E"/>
    <w:rsid w:val="00396CC4"/>
    <w:rsid w:val="00397F97"/>
    <w:rsid w:val="003A0C9F"/>
    <w:rsid w:val="003A11BE"/>
    <w:rsid w:val="003A12D7"/>
    <w:rsid w:val="003A161C"/>
    <w:rsid w:val="003A23FA"/>
    <w:rsid w:val="003A2744"/>
    <w:rsid w:val="003A30D9"/>
    <w:rsid w:val="003A33BD"/>
    <w:rsid w:val="003A3735"/>
    <w:rsid w:val="003A3B07"/>
    <w:rsid w:val="003A48DB"/>
    <w:rsid w:val="003A4F97"/>
    <w:rsid w:val="003A6060"/>
    <w:rsid w:val="003A6292"/>
    <w:rsid w:val="003A6D0B"/>
    <w:rsid w:val="003A7251"/>
    <w:rsid w:val="003B0AAD"/>
    <w:rsid w:val="003B135E"/>
    <w:rsid w:val="003B19E9"/>
    <w:rsid w:val="003B1BF3"/>
    <w:rsid w:val="003B2709"/>
    <w:rsid w:val="003B3F2B"/>
    <w:rsid w:val="003B466D"/>
    <w:rsid w:val="003B4A67"/>
    <w:rsid w:val="003B5330"/>
    <w:rsid w:val="003B564F"/>
    <w:rsid w:val="003B58FB"/>
    <w:rsid w:val="003B5A6E"/>
    <w:rsid w:val="003B5C82"/>
    <w:rsid w:val="003B6792"/>
    <w:rsid w:val="003B693B"/>
    <w:rsid w:val="003B6CC3"/>
    <w:rsid w:val="003B6DEA"/>
    <w:rsid w:val="003B7148"/>
    <w:rsid w:val="003B7223"/>
    <w:rsid w:val="003B7AD8"/>
    <w:rsid w:val="003C0AED"/>
    <w:rsid w:val="003C0DA0"/>
    <w:rsid w:val="003C133C"/>
    <w:rsid w:val="003C1AEC"/>
    <w:rsid w:val="003C2113"/>
    <w:rsid w:val="003C22B6"/>
    <w:rsid w:val="003C306A"/>
    <w:rsid w:val="003C3E66"/>
    <w:rsid w:val="003C44A1"/>
    <w:rsid w:val="003C46EB"/>
    <w:rsid w:val="003C4C48"/>
    <w:rsid w:val="003C55CA"/>
    <w:rsid w:val="003C5833"/>
    <w:rsid w:val="003C62D6"/>
    <w:rsid w:val="003C6424"/>
    <w:rsid w:val="003C784F"/>
    <w:rsid w:val="003D0C67"/>
    <w:rsid w:val="003D118B"/>
    <w:rsid w:val="003D1E70"/>
    <w:rsid w:val="003D1F7E"/>
    <w:rsid w:val="003D29E9"/>
    <w:rsid w:val="003D2C37"/>
    <w:rsid w:val="003D32BE"/>
    <w:rsid w:val="003D3B21"/>
    <w:rsid w:val="003D4191"/>
    <w:rsid w:val="003D4840"/>
    <w:rsid w:val="003D632B"/>
    <w:rsid w:val="003D69F9"/>
    <w:rsid w:val="003D7546"/>
    <w:rsid w:val="003D7C3D"/>
    <w:rsid w:val="003E0226"/>
    <w:rsid w:val="003E0CEE"/>
    <w:rsid w:val="003E1787"/>
    <w:rsid w:val="003E26FE"/>
    <w:rsid w:val="003E2889"/>
    <w:rsid w:val="003E3796"/>
    <w:rsid w:val="003E3F62"/>
    <w:rsid w:val="003E4663"/>
    <w:rsid w:val="003E4DED"/>
    <w:rsid w:val="003E5022"/>
    <w:rsid w:val="003E59A2"/>
    <w:rsid w:val="003E5A91"/>
    <w:rsid w:val="003E5B5A"/>
    <w:rsid w:val="003E74F5"/>
    <w:rsid w:val="003F12F2"/>
    <w:rsid w:val="003F1D70"/>
    <w:rsid w:val="003F2371"/>
    <w:rsid w:val="003F482D"/>
    <w:rsid w:val="003F51C9"/>
    <w:rsid w:val="003F546F"/>
    <w:rsid w:val="003F58C6"/>
    <w:rsid w:val="003F6DA5"/>
    <w:rsid w:val="003F7070"/>
    <w:rsid w:val="003F77F2"/>
    <w:rsid w:val="003F78C5"/>
    <w:rsid w:val="00400628"/>
    <w:rsid w:val="00400F45"/>
    <w:rsid w:val="004014AD"/>
    <w:rsid w:val="00401746"/>
    <w:rsid w:val="00401CB7"/>
    <w:rsid w:val="00402633"/>
    <w:rsid w:val="00403688"/>
    <w:rsid w:val="00403690"/>
    <w:rsid w:val="004037F6"/>
    <w:rsid w:val="004051BA"/>
    <w:rsid w:val="004069D9"/>
    <w:rsid w:val="004072AF"/>
    <w:rsid w:val="00407E35"/>
    <w:rsid w:val="00410C23"/>
    <w:rsid w:val="00412946"/>
    <w:rsid w:val="00412E6F"/>
    <w:rsid w:val="00413405"/>
    <w:rsid w:val="004167C9"/>
    <w:rsid w:val="0041770E"/>
    <w:rsid w:val="00417DCE"/>
    <w:rsid w:val="00417F45"/>
    <w:rsid w:val="0042335A"/>
    <w:rsid w:val="0042391B"/>
    <w:rsid w:val="0042407E"/>
    <w:rsid w:val="00424AB3"/>
    <w:rsid w:val="004250B2"/>
    <w:rsid w:val="00425411"/>
    <w:rsid w:val="0042595C"/>
    <w:rsid w:val="004277A9"/>
    <w:rsid w:val="00430B88"/>
    <w:rsid w:val="00431811"/>
    <w:rsid w:val="00432EAF"/>
    <w:rsid w:val="00433B64"/>
    <w:rsid w:val="00434DF8"/>
    <w:rsid w:val="00435494"/>
    <w:rsid w:val="004357E2"/>
    <w:rsid w:val="00435F3D"/>
    <w:rsid w:val="00437598"/>
    <w:rsid w:val="00437A09"/>
    <w:rsid w:val="00440B8F"/>
    <w:rsid w:val="00440C0C"/>
    <w:rsid w:val="00440C11"/>
    <w:rsid w:val="004410D3"/>
    <w:rsid w:val="004413E2"/>
    <w:rsid w:val="00441708"/>
    <w:rsid w:val="00441923"/>
    <w:rsid w:val="004420E8"/>
    <w:rsid w:val="00443A91"/>
    <w:rsid w:val="0044478B"/>
    <w:rsid w:val="00444833"/>
    <w:rsid w:val="00444BD4"/>
    <w:rsid w:val="00445376"/>
    <w:rsid w:val="004457C2"/>
    <w:rsid w:val="00446A96"/>
    <w:rsid w:val="00446F93"/>
    <w:rsid w:val="00447CB8"/>
    <w:rsid w:val="0045280F"/>
    <w:rsid w:val="00452C63"/>
    <w:rsid w:val="0045302F"/>
    <w:rsid w:val="004534E1"/>
    <w:rsid w:val="00453B4F"/>
    <w:rsid w:val="00454BDF"/>
    <w:rsid w:val="00454ECA"/>
    <w:rsid w:val="00454F0C"/>
    <w:rsid w:val="00454FB8"/>
    <w:rsid w:val="004556CF"/>
    <w:rsid w:val="00455893"/>
    <w:rsid w:val="00455F41"/>
    <w:rsid w:val="00457604"/>
    <w:rsid w:val="0045779B"/>
    <w:rsid w:val="00457CF2"/>
    <w:rsid w:val="00460426"/>
    <w:rsid w:val="00460B70"/>
    <w:rsid w:val="0046102A"/>
    <w:rsid w:val="00461469"/>
    <w:rsid w:val="00461552"/>
    <w:rsid w:val="00461D31"/>
    <w:rsid w:val="00462A9F"/>
    <w:rsid w:val="00463D9B"/>
    <w:rsid w:val="0046402B"/>
    <w:rsid w:val="0046534F"/>
    <w:rsid w:val="00465E00"/>
    <w:rsid w:val="00466267"/>
    <w:rsid w:val="00466443"/>
    <w:rsid w:val="00466BF8"/>
    <w:rsid w:val="0046741A"/>
    <w:rsid w:val="0047047C"/>
    <w:rsid w:val="00470974"/>
    <w:rsid w:val="004709A2"/>
    <w:rsid w:val="00470E25"/>
    <w:rsid w:val="00471E42"/>
    <w:rsid w:val="004721C4"/>
    <w:rsid w:val="004725A0"/>
    <w:rsid w:val="00472F98"/>
    <w:rsid w:val="004731D6"/>
    <w:rsid w:val="00473FCB"/>
    <w:rsid w:val="004746E3"/>
    <w:rsid w:val="00475652"/>
    <w:rsid w:val="00476252"/>
    <w:rsid w:val="0047687E"/>
    <w:rsid w:val="004769D9"/>
    <w:rsid w:val="00476DCE"/>
    <w:rsid w:val="0048095B"/>
    <w:rsid w:val="0048210C"/>
    <w:rsid w:val="00482393"/>
    <w:rsid w:val="004826D5"/>
    <w:rsid w:val="004838C3"/>
    <w:rsid w:val="00483AA6"/>
    <w:rsid w:val="004846B6"/>
    <w:rsid w:val="00484B19"/>
    <w:rsid w:val="004873FB"/>
    <w:rsid w:val="00487858"/>
    <w:rsid w:val="00487D89"/>
    <w:rsid w:val="00487F43"/>
    <w:rsid w:val="0049003E"/>
    <w:rsid w:val="00490937"/>
    <w:rsid w:val="004914BD"/>
    <w:rsid w:val="004916D9"/>
    <w:rsid w:val="00492007"/>
    <w:rsid w:val="004934D9"/>
    <w:rsid w:val="00495199"/>
    <w:rsid w:val="0049622F"/>
    <w:rsid w:val="004967E3"/>
    <w:rsid w:val="00496D34"/>
    <w:rsid w:val="0049735D"/>
    <w:rsid w:val="004973F6"/>
    <w:rsid w:val="004979BC"/>
    <w:rsid w:val="00497A55"/>
    <w:rsid w:val="00497CBE"/>
    <w:rsid w:val="00497DF5"/>
    <w:rsid w:val="004A0026"/>
    <w:rsid w:val="004A2363"/>
    <w:rsid w:val="004A2A07"/>
    <w:rsid w:val="004A2F33"/>
    <w:rsid w:val="004A36F3"/>
    <w:rsid w:val="004A3D74"/>
    <w:rsid w:val="004A4435"/>
    <w:rsid w:val="004A4678"/>
    <w:rsid w:val="004A51E2"/>
    <w:rsid w:val="004A5DAF"/>
    <w:rsid w:val="004A5F52"/>
    <w:rsid w:val="004A5F75"/>
    <w:rsid w:val="004A603A"/>
    <w:rsid w:val="004A6100"/>
    <w:rsid w:val="004A64B5"/>
    <w:rsid w:val="004A66B4"/>
    <w:rsid w:val="004B0210"/>
    <w:rsid w:val="004B0ACC"/>
    <w:rsid w:val="004B27F0"/>
    <w:rsid w:val="004B2DD5"/>
    <w:rsid w:val="004B3BE3"/>
    <w:rsid w:val="004B4014"/>
    <w:rsid w:val="004B4E5E"/>
    <w:rsid w:val="004B513A"/>
    <w:rsid w:val="004B59A9"/>
    <w:rsid w:val="004B63E1"/>
    <w:rsid w:val="004B7329"/>
    <w:rsid w:val="004B737A"/>
    <w:rsid w:val="004B7A00"/>
    <w:rsid w:val="004C0F6D"/>
    <w:rsid w:val="004C12BD"/>
    <w:rsid w:val="004C1661"/>
    <w:rsid w:val="004C2337"/>
    <w:rsid w:val="004C2424"/>
    <w:rsid w:val="004C259C"/>
    <w:rsid w:val="004C2C86"/>
    <w:rsid w:val="004C2D1D"/>
    <w:rsid w:val="004C2E8B"/>
    <w:rsid w:val="004C31A1"/>
    <w:rsid w:val="004C3225"/>
    <w:rsid w:val="004C32BD"/>
    <w:rsid w:val="004C3B4E"/>
    <w:rsid w:val="004C3B6E"/>
    <w:rsid w:val="004C5D66"/>
    <w:rsid w:val="004C6318"/>
    <w:rsid w:val="004C667B"/>
    <w:rsid w:val="004C7984"/>
    <w:rsid w:val="004C7AC6"/>
    <w:rsid w:val="004C7F5A"/>
    <w:rsid w:val="004D16C1"/>
    <w:rsid w:val="004D1BBF"/>
    <w:rsid w:val="004D1BC3"/>
    <w:rsid w:val="004D1D42"/>
    <w:rsid w:val="004D1D66"/>
    <w:rsid w:val="004D47D0"/>
    <w:rsid w:val="004D58A7"/>
    <w:rsid w:val="004D6608"/>
    <w:rsid w:val="004D6C04"/>
    <w:rsid w:val="004D72EA"/>
    <w:rsid w:val="004D7352"/>
    <w:rsid w:val="004D7422"/>
    <w:rsid w:val="004D7C14"/>
    <w:rsid w:val="004D7D8C"/>
    <w:rsid w:val="004E0F0C"/>
    <w:rsid w:val="004E0FBD"/>
    <w:rsid w:val="004E1137"/>
    <w:rsid w:val="004E1392"/>
    <w:rsid w:val="004E1636"/>
    <w:rsid w:val="004E2DB3"/>
    <w:rsid w:val="004E2E53"/>
    <w:rsid w:val="004E2E90"/>
    <w:rsid w:val="004E3931"/>
    <w:rsid w:val="004E4117"/>
    <w:rsid w:val="004E48AB"/>
    <w:rsid w:val="004E4AC0"/>
    <w:rsid w:val="004E52C8"/>
    <w:rsid w:val="004E598F"/>
    <w:rsid w:val="004E6AA6"/>
    <w:rsid w:val="004E6CB6"/>
    <w:rsid w:val="004E6DB3"/>
    <w:rsid w:val="004E7FAA"/>
    <w:rsid w:val="004F02F9"/>
    <w:rsid w:val="004F04A3"/>
    <w:rsid w:val="004F0919"/>
    <w:rsid w:val="004F0DF1"/>
    <w:rsid w:val="004F0FD4"/>
    <w:rsid w:val="004F11E3"/>
    <w:rsid w:val="004F1962"/>
    <w:rsid w:val="004F2F28"/>
    <w:rsid w:val="004F41FD"/>
    <w:rsid w:val="004F428F"/>
    <w:rsid w:val="004F42C9"/>
    <w:rsid w:val="004F42CA"/>
    <w:rsid w:val="004F49E0"/>
    <w:rsid w:val="004F49FF"/>
    <w:rsid w:val="004F4A96"/>
    <w:rsid w:val="004F53F5"/>
    <w:rsid w:val="004F621D"/>
    <w:rsid w:val="004F6A43"/>
    <w:rsid w:val="004F6E06"/>
    <w:rsid w:val="004F79C5"/>
    <w:rsid w:val="004F79F7"/>
    <w:rsid w:val="004F7F76"/>
    <w:rsid w:val="004F7FD1"/>
    <w:rsid w:val="00500606"/>
    <w:rsid w:val="0050093A"/>
    <w:rsid w:val="00500D98"/>
    <w:rsid w:val="00501587"/>
    <w:rsid w:val="00502BA4"/>
    <w:rsid w:val="00503065"/>
    <w:rsid w:val="0050413F"/>
    <w:rsid w:val="0050485F"/>
    <w:rsid w:val="005050D6"/>
    <w:rsid w:val="00505367"/>
    <w:rsid w:val="00505642"/>
    <w:rsid w:val="00506217"/>
    <w:rsid w:val="0050711F"/>
    <w:rsid w:val="00510CB7"/>
    <w:rsid w:val="00513A14"/>
    <w:rsid w:val="00514124"/>
    <w:rsid w:val="00514EF3"/>
    <w:rsid w:val="00515051"/>
    <w:rsid w:val="00515181"/>
    <w:rsid w:val="005155C4"/>
    <w:rsid w:val="00516B77"/>
    <w:rsid w:val="005173B6"/>
    <w:rsid w:val="00517406"/>
    <w:rsid w:val="0052005F"/>
    <w:rsid w:val="0052075E"/>
    <w:rsid w:val="005213A0"/>
    <w:rsid w:val="0052182A"/>
    <w:rsid w:val="00521A23"/>
    <w:rsid w:val="00522D30"/>
    <w:rsid w:val="00523637"/>
    <w:rsid w:val="00523842"/>
    <w:rsid w:val="00523C58"/>
    <w:rsid w:val="005240A4"/>
    <w:rsid w:val="00524543"/>
    <w:rsid w:val="0052477A"/>
    <w:rsid w:val="00524C29"/>
    <w:rsid w:val="00524D79"/>
    <w:rsid w:val="00524F47"/>
    <w:rsid w:val="00525272"/>
    <w:rsid w:val="00525534"/>
    <w:rsid w:val="0052769E"/>
    <w:rsid w:val="00527B2B"/>
    <w:rsid w:val="005306C2"/>
    <w:rsid w:val="0053101B"/>
    <w:rsid w:val="00531303"/>
    <w:rsid w:val="00531CCB"/>
    <w:rsid w:val="00531E33"/>
    <w:rsid w:val="00532054"/>
    <w:rsid w:val="00532234"/>
    <w:rsid w:val="0053341A"/>
    <w:rsid w:val="00533764"/>
    <w:rsid w:val="00533955"/>
    <w:rsid w:val="005343CF"/>
    <w:rsid w:val="00534FF6"/>
    <w:rsid w:val="00535631"/>
    <w:rsid w:val="00535E57"/>
    <w:rsid w:val="0053710F"/>
    <w:rsid w:val="00537C8C"/>
    <w:rsid w:val="005408FA"/>
    <w:rsid w:val="0054150B"/>
    <w:rsid w:val="005422FC"/>
    <w:rsid w:val="005424CD"/>
    <w:rsid w:val="00543103"/>
    <w:rsid w:val="00543231"/>
    <w:rsid w:val="005438E8"/>
    <w:rsid w:val="005439A3"/>
    <w:rsid w:val="005443C1"/>
    <w:rsid w:val="00544AC7"/>
    <w:rsid w:val="00544FA3"/>
    <w:rsid w:val="00545173"/>
    <w:rsid w:val="0054529F"/>
    <w:rsid w:val="00546C47"/>
    <w:rsid w:val="0054708B"/>
    <w:rsid w:val="00547CF3"/>
    <w:rsid w:val="005504A3"/>
    <w:rsid w:val="00551181"/>
    <w:rsid w:val="00552028"/>
    <w:rsid w:val="00552222"/>
    <w:rsid w:val="005529E5"/>
    <w:rsid w:val="00552EAB"/>
    <w:rsid w:val="00553EE7"/>
    <w:rsid w:val="005542F8"/>
    <w:rsid w:val="00554A44"/>
    <w:rsid w:val="0055505F"/>
    <w:rsid w:val="00555D49"/>
    <w:rsid w:val="0055779A"/>
    <w:rsid w:val="00557AB0"/>
    <w:rsid w:val="00560109"/>
    <w:rsid w:val="00560E18"/>
    <w:rsid w:val="00561176"/>
    <w:rsid w:val="005618A0"/>
    <w:rsid w:val="00562788"/>
    <w:rsid w:val="00562CFC"/>
    <w:rsid w:val="0056348A"/>
    <w:rsid w:val="005637C9"/>
    <w:rsid w:val="005645BB"/>
    <w:rsid w:val="005647E4"/>
    <w:rsid w:val="00564910"/>
    <w:rsid w:val="00564FA4"/>
    <w:rsid w:val="00565B0C"/>
    <w:rsid w:val="005666D4"/>
    <w:rsid w:val="0056702C"/>
    <w:rsid w:val="00570B71"/>
    <w:rsid w:val="0057105E"/>
    <w:rsid w:val="00571409"/>
    <w:rsid w:val="00571981"/>
    <w:rsid w:val="00571F7A"/>
    <w:rsid w:val="00572EB3"/>
    <w:rsid w:val="005733DB"/>
    <w:rsid w:val="00573AF4"/>
    <w:rsid w:val="005745F0"/>
    <w:rsid w:val="0057520D"/>
    <w:rsid w:val="005753FE"/>
    <w:rsid w:val="005754BB"/>
    <w:rsid w:val="00576038"/>
    <w:rsid w:val="00576544"/>
    <w:rsid w:val="005768F4"/>
    <w:rsid w:val="00576EEC"/>
    <w:rsid w:val="00577F1F"/>
    <w:rsid w:val="0058075B"/>
    <w:rsid w:val="0058109D"/>
    <w:rsid w:val="0058230F"/>
    <w:rsid w:val="00582576"/>
    <w:rsid w:val="00582C18"/>
    <w:rsid w:val="00584122"/>
    <w:rsid w:val="0058535C"/>
    <w:rsid w:val="005862B2"/>
    <w:rsid w:val="00586F84"/>
    <w:rsid w:val="00587391"/>
    <w:rsid w:val="00587FA4"/>
    <w:rsid w:val="0059017B"/>
    <w:rsid w:val="00590579"/>
    <w:rsid w:val="005911E6"/>
    <w:rsid w:val="00591B30"/>
    <w:rsid w:val="00592941"/>
    <w:rsid w:val="00592D6D"/>
    <w:rsid w:val="005947FD"/>
    <w:rsid w:val="00594B3D"/>
    <w:rsid w:val="00595343"/>
    <w:rsid w:val="005968FC"/>
    <w:rsid w:val="005969D8"/>
    <w:rsid w:val="00596F1A"/>
    <w:rsid w:val="00597193"/>
    <w:rsid w:val="00597E63"/>
    <w:rsid w:val="00597EE4"/>
    <w:rsid w:val="005A2E19"/>
    <w:rsid w:val="005A3198"/>
    <w:rsid w:val="005A3F77"/>
    <w:rsid w:val="005A57D8"/>
    <w:rsid w:val="005A5E02"/>
    <w:rsid w:val="005A5F1B"/>
    <w:rsid w:val="005A616E"/>
    <w:rsid w:val="005A7358"/>
    <w:rsid w:val="005A77FE"/>
    <w:rsid w:val="005A7886"/>
    <w:rsid w:val="005A7FD7"/>
    <w:rsid w:val="005B0732"/>
    <w:rsid w:val="005B2B04"/>
    <w:rsid w:val="005B2CDB"/>
    <w:rsid w:val="005B35A7"/>
    <w:rsid w:val="005B3A72"/>
    <w:rsid w:val="005B5EF2"/>
    <w:rsid w:val="005B7211"/>
    <w:rsid w:val="005B7565"/>
    <w:rsid w:val="005B76DD"/>
    <w:rsid w:val="005B79BA"/>
    <w:rsid w:val="005B7A35"/>
    <w:rsid w:val="005B7AC6"/>
    <w:rsid w:val="005B7F79"/>
    <w:rsid w:val="005C013A"/>
    <w:rsid w:val="005C0148"/>
    <w:rsid w:val="005C0233"/>
    <w:rsid w:val="005C0480"/>
    <w:rsid w:val="005C0D23"/>
    <w:rsid w:val="005C0DA1"/>
    <w:rsid w:val="005C1167"/>
    <w:rsid w:val="005C19B7"/>
    <w:rsid w:val="005C1C8B"/>
    <w:rsid w:val="005C235A"/>
    <w:rsid w:val="005C26ED"/>
    <w:rsid w:val="005C2D98"/>
    <w:rsid w:val="005C361D"/>
    <w:rsid w:val="005C3F4E"/>
    <w:rsid w:val="005C484E"/>
    <w:rsid w:val="005C596F"/>
    <w:rsid w:val="005C605D"/>
    <w:rsid w:val="005C7D2C"/>
    <w:rsid w:val="005D0174"/>
    <w:rsid w:val="005D029D"/>
    <w:rsid w:val="005D1194"/>
    <w:rsid w:val="005D1330"/>
    <w:rsid w:val="005D1618"/>
    <w:rsid w:val="005D1666"/>
    <w:rsid w:val="005D24C2"/>
    <w:rsid w:val="005D27AF"/>
    <w:rsid w:val="005D320B"/>
    <w:rsid w:val="005D3353"/>
    <w:rsid w:val="005D36C1"/>
    <w:rsid w:val="005D3A88"/>
    <w:rsid w:val="005D3BB7"/>
    <w:rsid w:val="005D40CC"/>
    <w:rsid w:val="005D4892"/>
    <w:rsid w:val="005D49FE"/>
    <w:rsid w:val="005D51FA"/>
    <w:rsid w:val="005D54A6"/>
    <w:rsid w:val="005D5515"/>
    <w:rsid w:val="005D5B1E"/>
    <w:rsid w:val="005D5D3A"/>
    <w:rsid w:val="005D5DED"/>
    <w:rsid w:val="005D5E10"/>
    <w:rsid w:val="005D5F57"/>
    <w:rsid w:val="005D636C"/>
    <w:rsid w:val="005D6E9D"/>
    <w:rsid w:val="005D73EB"/>
    <w:rsid w:val="005D7C3E"/>
    <w:rsid w:val="005D7FE8"/>
    <w:rsid w:val="005E0618"/>
    <w:rsid w:val="005E0A01"/>
    <w:rsid w:val="005E0F57"/>
    <w:rsid w:val="005E260E"/>
    <w:rsid w:val="005E3C68"/>
    <w:rsid w:val="005E3F08"/>
    <w:rsid w:val="005E3F9A"/>
    <w:rsid w:val="005E51AC"/>
    <w:rsid w:val="005E5FB9"/>
    <w:rsid w:val="005E6257"/>
    <w:rsid w:val="005E73D2"/>
    <w:rsid w:val="005F01C5"/>
    <w:rsid w:val="005F01ED"/>
    <w:rsid w:val="005F04A0"/>
    <w:rsid w:val="005F1588"/>
    <w:rsid w:val="005F1BFC"/>
    <w:rsid w:val="005F2137"/>
    <w:rsid w:val="005F3EAD"/>
    <w:rsid w:val="005F3F3A"/>
    <w:rsid w:val="005F3FA7"/>
    <w:rsid w:val="005F40D3"/>
    <w:rsid w:val="005F61CC"/>
    <w:rsid w:val="005F6217"/>
    <w:rsid w:val="005F67BD"/>
    <w:rsid w:val="005F6959"/>
    <w:rsid w:val="005F7847"/>
    <w:rsid w:val="00600BC5"/>
    <w:rsid w:val="00601564"/>
    <w:rsid w:val="006020CA"/>
    <w:rsid w:val="00602349"/>
    <w:rsid w:val="00602B09"/>
    <w:rsid w:val="0060426F"/>
    <w:rsid w:val="0060427C"/>
    <w:rsid w:val="00604375"/>
    <w:rsid w:val="006043B1"/>
    <w:rsid w:val="00604900"/>
    <w:rsid w:val="00606926"/>
    <w:rsid w:val="0060765E"/>
    <w:rsid w:val="00607AD2"/>
    <w:rsid w:val="006114F4"/>
    <w:rsid w:val="006118B1"/>
    <w:rsid w:val="006128E4"/>
    <w:rsid w:val="00612A7F"/>
    <w:rsid w:val="00613342"/>
    <w:rsid w:val="00613AF5"/>
    <w:rsid w:val="0061475F"/>
    <w:rsid w:val="00614A74"/>
    <w:rsid w:val="00615E07"/>
    <w:rsid w:val="00616020"/>
    <w:rsid w:val="00620C92"/>
    <w:rsid w:val="0062112C"/>
    <w:rsid w:val="006221C3"/>
    <w:rsid w:val="0062261E"/>
    <w:rsid w:val="0062281E"/>
    <w:rsid w:val="006238D6"/>
    <w:rsid w:val="00624157"/>
    <w:rsid w:val="0062425E"/>
    <w:rsid w:val="00624B58"/>
    <w:rsid w:val="006251A6"/>
    <w:rsid w:val="0062533D"/>
    <w:rsid w:val="00625344"/>
    <w:rsid w:val="0062711A"/>
    <w:rsid w:val="006271A5"/>
    <w:rsid w:val="00627A59"/>
    <w:rsid w:val="00627C82"/>
    <w:rsid w:val="00627D14"/>
    <w:rsid w:val="00630744"/>
    <w:rsid w:val="00630BD9"/>
    <w:rsid w:val="00631238"/>
    <w:rsid w:val="00631406"/>
    <w:rsid w:val="0063146C"/>
    <w:rsid w:val="00631891"/>
    <w:rsid w:val="00631F6F"/>
    <w:rsid w:val="00632655"/>
    <w:rsid w:val="00632DD0"/>
    <w:rsid w:val="00633358"/>
    <w:rsid w:val="00633666"/>
    <w:rsid w:val="00633AC8"/>
    <w:rsid w:val="00634D74"/>
    <w:rsid w:val="00634E2E"/>
    <w:rsid w:val="00634FC9"/>
    <w:rsid w:val="00640784"/>
    <w:rsid w:val="00641244"/>
    <w:rsid w:val="0064191C"/>
    <w:rsid w:val="00641C34"/>
    <w:rsid w:val="00643282"/>
    <w:rsid w:val="006441DC"/>
    <w:rsid w:val="00645D17"/>
    <w:rsid w:val="0064649C"/>
    <w:rsid w:val="0064666B"/>
    <w:rsid w:val="00646A14"/>
    <w:rsid w:val="00646A62"/>
    <w:rsid w:val="00646B1C"/>
    <w:rsid w:val="00646C88"/>
    <w:rsid w:val="006474F9"/>
    <w:rsid w:val="00647A77"/>
    <w:rsid w:val="00647C8D"/>
    <w:rsid w:val="006500E9"/>
    <w:rsid w:val="00650763"/>
    <w:rsid w:val="006510DD"/>
    <w:rsid w:val="00652253"/>
    <w:rsid w:val="006522ED"/>
    <w:rsid w:val="0065238A"/>
    <w:rsid w:val="006524A5"/>
    <w:rsid w:val="00652702"/>
    <w:rsid w:val="00652CF6"/>
    <w:rsid w:val="00652FA6"/>
    <w:rsid w:val="006537D0"/>
    <w:rsid w:val="00653894"/>
    <w:rsid w:val="00653B68"/>
    <w:rsid w:val="0065445E"/>
    <w:rsid w:val="00654498"/>
    <w:rsid w:val="00655423"/>
    <w:rsid w:val="00655EDB"/>
    <w:rsid w:val="006562B3"/>
    <w:rsid w:val="00660049"/>
    <w:rsid w:val="0066007D"/>
    <w:rsid w:val="00660EF7"/>
    <w:rsid w:val="006610E9"/>
    <w:rsid w:val="00661510"/>
    <w:rsid w:val="006617A8"/>
    <w:rsid w:val="00662397"/>
    <w:rsid w:val="00662A92"/>
    <w:rsid w:val="00662F88"/>
    <w:rsid w:val="006637A0"/>
    <w:rsid w:val="006644F6"/>
    <w:rsid w:val="00664DA1"/>
    <w:rsid w:val="00666192"/>
    <w:rsid w:val="00666417"/>
    <w:rsid w:val="00666F17"/>
    <w:rsid w:val="006673E6"/>
    <w:rsid w:val="0067003E"/>
    <w:rsid w:val="00670154"/>
    <w:rsid w:val="00672C79"/>
    <w:rsid w:val="00672F76"/>
    <w:rsid w:val="006735D1"/>
    <w:rsid w:val="0067425B"/>
    <w:rsid w:val="006746FE"/>
    <w:rsid w:val="00676862"/>
    <w:rsid w:val="00676A9E"/>
    <w:rsid w:val="00677499"/>
    <w:rsid w:val="006778CB"/>
    <w:rsid w:val="00677972"/>
    <w:rsid w:val="00677DA3"/>
    <w:rsid w:val="00681859"/>
    <w:rsid w:val="00681E6C"/>
    <w:rsid w:val="0068308B"/>
    <w:rsid w:val="0068310C"/>
    <w:rsid w:val="00683500"/>
    <w:rsid w:val="00683558"/>
    <w:rsid w:val="00685033"/>
    <w:rsid w:val="0068516C"/>
    <w:rsid w:val="006853DF"/>
    <w:rsid w:val="0068648A"/>
    <w:rsid w:val="00686A1C"/>
    <w:rsid w:val="00687288"/>
    <w:rsid w:val="00687D78"/>
    <w:rsid w:val="0069068C"/>
    <w:rsid w:val="00691B6F"/>
    <w:rsid w:val="00691B89"/>
    <w:rsid w:val="00691BE8"/>
    <w:rsid w:val="006922A7"/>
    <w:rsid w:val="006928A6"/>
    <w:rsid w:val="00692A41"/>
    <w:rsid w:val="00694CA8"/>
    <w:rsid w:val="00695381"/>
    <w:rsid w:val="006955BB"/>
    <w:rsid w:val="00695678"/>
    <w:rsid w:val="006957BF"/>
    <w:rsid w:val="006A05D2"/>
    <w:rsid w:val="006A0B16"/>
    <w:rsid w:val="006A12FE"/>
    <w:rsid w:val="006A1A92"/>
    <w:rsid w:val="006A1AEF"/>
    <w:rsid w:val="006A1C73"/>
    <w:rsid w:val="006A2D8B"/>
    <w:rsid w:val="006A2F56"/>
    <w:rsid w:val="006A3C56"/>
    <w:rsid w:val="006A4BF2"/>
    <w:rsid w:val="006A4E4E"/>
    <w:rsid w:val="006A5ADA"/>
    <w:rsid w:val="006A6633"/>
    <w:rsid w:val="006A7275"/>
    <w:rsid w:val="006B0DCE"/>
    <w:rsid w:val="006B1274"/>
    <w:rsid w:val="006B1B46"/>
    <w:rsid w:val="006B222D"/>
    <w:rsid w:val="006B25A1"/>
    <w:rsid w:val="006B26B4"/>
    <w:rsid w:val="006B29BA"/>
    <w:rsid w:val="006B2F7D"/>
    <w:rsid w:val="006B340A"/>
    <w:rsid w:val="006B3F02"/>
    <w:rsid w:val="006B4B09"/>
    <w:rsid w:val="006B592F"/>
    <w:rsid w:val="006B5D5F"/>
    <w:rsid w:val="006B726D"/>
    <w:rsid w:val="006B773F"/>
    <w:rsid w:val="006B7A06"/>
    <w:rsid w:val="006B7A79"/>
    <w:rsid w:val="006B7ADA"/>
    <w:rsid w:val="006C07B5"/>
    <w:rsid w:val="006C0843"/>
    <w:rsid w:val="006C0B97"/>
    <w:rsid w:val="006C12B6"/>
    <w:rsid w:val="006C13D8"/>
    <w:rsid w:val="006C15E4"/>
    <w:rsid w:val="006C1CD8"/>
    <w:rsid w:val="006C22FC"/>
    <w:rsid w:val="006C232B"/>
    <w:rsid w:val="006C2367"/>
    <w:rsid w:val="006C35B1"/>
    <w:rsid w:val="006C39CF"/>
    <w:rsid w:val="006C3ADE"/>
    <w:rsid w:val="006C4AAE"/>
    <w:rsid w:val="006C55E9"/>
    <w:rsid w:val="006C5B32"/>
    <w:rsid w:val="006C62ED"/>
    <w:rsid w:val="006C6BD1"/>
    <w:rsid w:val="006C71AA"/>
    <w:rsid w:val="006C755F"/>
    <w:rsid w:val="006D0850"/>
    <w:rsid w:val="006D1170"/>
    <w:rsid w:val="006D125A"/>
    <w:rsid w:val="006D2233"/>
    <w:rsid w:val="006D3C9A"/>
    <w:rsid w:val="006D3FF9"/>
    <w:rsid w:val="006D4048"/>
    <w:rsid w:val="006D41C8"/>
    <w:rsid w:val="006D5000"/>
    <w:rsid w:val="006D53B8"/>
    <w:rsid w:val="006D6297"/>
    <w:rsid w:val="006D62AD"/>
    <w:rsid w:val="006D7E85"/>
    <w:rsid w:val="006E0DD0"/>
    <w:rsid w:val="006E19CF"/>
    <w:rsid w:val="006E1C6B"/>
    <w:rsid w:val="006E2064"/>
    <w:rsid w:val="006E282C"/>
    <w:rsid w:val="006E2A6B"/>
    <w:rsid w:val="006E2BDE"/>
    <w:rsid w:val="006E2DA5"/>
    <w:rsid w:val="006E4D6A"/>
    <w:rsid w:val="006E5476"/>
    <w:rsid w:val="006E5C8D"/>
    <w:rsid w:val="006E612D"/>
    <w:rsid w:val="006E6FB3"/>
    <w:rsid w:val="006E771B"/>
    <w:rsid w:val="006F031E"/>
    <w:rsid w:val="006F0F5E"/>
    <w:rsid w:val="006F1467"/>
    <w:rsid w:val="006F2F8F"/>
    <w:rsid w:val="006F3259"/>
    <w:rsid w:val="006F48B9"/>
    <w:rsid w:val="006F4F9E"/>
    <w:rsid w:val="006F5186"/>
    <w:rsid w:val="006F51FA"/>
    <w:rsid w:val="006F533F"/>
    <w:rsid w:val="006F5E84"/>
    <w:rsid w:val="006F6014"/>
    <w:rsid w:val="006F6473"/>
    <w:rsid w:val="006F6E79"/>
    <w:rsid w:val="00700511"/>
    <w:rsid w:val="00700CF3"/>
    <w:rsid w:val="00700E19"/>
    <w:rsid w:val="007017B8"/>
    <w:rsid w:val="00701823"/>
    <w:rsid w:val="00701C45"/>
    <w:rsid w:val="00701CF4"/>
    <w:rsid w:val="0070308F"/>
    <w:rsid w:val="00703223"/>
    <w:rsid w:val="007051A7"/>
    <w:rsid w:val="00705252"/>
    <w:rsid w:val="00705301"/>
    <w:rsid w:val="007057CA"/>
    <w:rsid w:val="00705E5A"/>
    <w:rsid w:val="007063F7"/>
    <w:rsid w:val="00706A43"/>
    <w:rsid w:val="00707A5D"/>
    <w:rsid w:val="007118C8"/>
    <w:rsid w:val="0071195E"/>
    <w:rsid w:val="0071257F"/>
    <w:rsid w:val="0071281E"/>
    <w:rsid w:val="00712C5A"/>
    <w:rsid w:val="00713C16"/>
    <w:rsid w:val="007151C1"/>
    <w:rsid w:val="00715240"/>
    <w:rsid w:val="007177E5"/>
    <w:rsid w:val="00717936"/>
    <w:rsid w:val="007205D5"/>
    <w:rsid w:val="0072069D"/>
    <w:rsid w:val="007214E4"/>
    <w:rsid w:val="00721757"/>
    <w:rsid w:val="00721BAB"/>
    <w:rsid w:val="007241B2"/>
    <w:rsid w:val="0072434B"/>
    <w:rsid w:val="00725A70"/>
    <w:rsid w:val="00731F71"/>
    <w:rsid w:val="00733931"/>
    <w:rsid w:val="00734F33"/>
    <w:rsid w:val="00735329"/>
    <w:rsid w:val="00735495"/>
    <w:rsid w:val="00735979"/>
    <w:rsid w:val="00735BEF"/>
    <w:rsid w:val="007365E8"/>
    <w:rsid w:val="0074080E"/>
    <w:rsid w:val="0074166F"/>
    <w:rsid w:val="0074195E"/>
    <w:rsid w:val="00741B29"/>
    <w:rsid w:val="00741E3E"/>
    <w:rsid w:val="00743718"/>
    <w:rsid w:val="00743DE9"/>
    <w:rsid w:val="0074407E"/>
    <w:rsid w:val="0074435A"/>
    <w:rsid w:val="00744ED6"/>
    <w:rsid w:val="00745700"/>
    <w:rsid w:val="00746139"/>
    <w:rsid w:val="00746B34"/>
    <w:rsid w:val="00747985"/>
    <w:rsid w:val="00747A7C"/>
    <w:rsid w:val="00747FF3"/>
    <w:rsid w:val="00751106"/>
    <w:rsid w:val="00753809"/>
    <w:rsid w:val="00753E93"/>
    <w:rsid w:val="00754BEF"/>
    <w:rsid w:val="00756C59"/>
    <w:rsid w:val="00756E3C"/>
    <w:rsid w:val="0076008B"/>
    <w:rsid w:val="007606D8"/>
    <w:rsid w:val="00760F8F"/>
    <w:rsid w:val="00761C80"/>
    <w:rsid w:val="00761CE7"/>
    <w:rsid w:val="00762B78"/>
    <w:rsid w:val="00762C23"/>
    <w:rsid w:val="007639B7"/>
    <w:rsid w:val="007648DA"/>
    <w:rsid w:val="00764C84"/>
    <w:rsid w:val="00765DA4"/>
    <w:rsid w:val="00766C9F"/>
    <w:rsid w:val="007678DA"/>
    <w:rsid w:val="00767B04"/>
    <w:rsid w:val="00770F1D"/>
    <w:rsid w:val="0077180C"/>
    <w:rsid w:val="00772A1C"/>
    <w:rsid w:val="00772C36"/>
    <w:rsid w:val="00772E37"/>
    <w:rsid w:val="00774AEB"/>
    <w:rsid w:val="0077507A"/>
    <w:rsid w:val="0077546D"/>
    <w:rsid w:val="00775BB0"/>
    <w:rsid w:val="00775C62"/>
    <w:rsid w:val="00775D92"/>
    <w:rsid w:val="00777562"/>
    <w:rsid w:val="007777CB"/>
    <w:rsid w:val="00777B77"/>
    <w:rsid w:val="00780484"/>
    <w:rsid w:val="0078090A"/>
    <w:rsid w:val="00781343"/>
    <w:rsid w:val="00781752"/>
    <w:rsid w:val="00781D50"/>
    <w:rsid w:val="007843B5"/>
    <w:rsid w:val="0078459D"/>
    <w:rsid w:val="00785AEE"/>
    <w:rsid w:val="0078746D"/>
    <w:rsid w:val="00787A17"/>
    <w:rsid w:val="00787ACC"/>
    <w:rsid w:val="0079002F"/>
    <w:rsid w:val="007909CC"/>
    <w:rsid w:val="00790E3F"/>
    <w:rsid w:val="007917B9"/>
    <w:rsid w:val="0079265C"/>
    <w:rsid w:val="00793570"/>
    <w:rsid w:val="00794A91"/>
    <w:rsid w:val="00794C44"/>
    <w:rsid w:val="00794D96"/>
    <w:rsid w:val="00795390"/>
    <w:rsid w:val="00795418"/>
    <w:rsid w:val="00795482"/>
    <w:rsid w:val="007955E3"/>
    <w:rsid w:val="00795822"/>
    <w:rsid w:val="00796281"/>
    <w:rsid w:val="00796347"/>
    <w:rsid w:val="0079634F"/>
    <w:rsid w:val="007A0C03"/>
    <w:rsid w:val="007A1142"/>
    <w:rsid w:val="007A12A3"/>
    <w:rsid w:val="007A2FF1"/>
    <w:rsid w:val="007A31CF"/>
    <w:rsid w:val="007A31D4"/>
    <w:rsid w:val="007A372B"/>
    <w:rsid w:val="007A3CDA"/>
    <w:rsid w:val="007A438A"/>
    <w:rsid w:val="007A5CFC"/>
    <w:rsid w:val="007A5D19"/>
    <w:rsid w:val="007A7137"/>
    <w:rsid w:val="007A749A"/>
    <w:rsid w:val="007B0088"/>
    <w:rsid w:val="007B00DD"/>
    <w:rsid w:val="007B09AD"/>
    <w:rsid w:val="007B1349"/>
    <w:rsid w:val="007B2794"/>
    <w:rsid w:val="007B32CA"/>
    <w:rsid w:val="007B3CAE"/>
    <w:rsid w:val="007B3EF2"/>
    <w:rsid w:val="007B4496"/>
    <w:rsid w:val="007B4C28"/>
    <w:rsid w:val="007B5486"/>
    <w:rsid w:val="007B586F"/>
    <w:rsid w:val="007B5D59"/>
    <w:rsid w:val="007B6484"/>
    <w:rsid w:val="007B7763"/>
    <w:rsid w:val="007B77F0"/>
    <w:rsid w:val="007B78EF"/>
    <w:rsid w:val="007B7D64"/>
    <w:rsid w:val="007C0427"/>
    <w:rsid w:val="007C042C"/>
    <w:rsid w:val="007C04A6"/>
    <w:rsid w:val="007C0BE5"/>
    <w:rsid w:val="007C0EA2"/>
    <w:rsid w:val="007C2D49"/>
    <w:rsid w:val="007C597B"/>
    <w:rsid w:val="007C6240"/>
    <w:rsid w:val="007C63B3"/>
    <w:rsid w:val="007C6543"/>
    <w:rsid w:val="007C68DC"/>
    <w:rsid w:val="007D03E6"/>
    <w:rsid w:val="007D0E83"/>
    <w:rsid w:val="007D208D"/>
    <w:rsid w:val="007D2245"/>
    <w:rsid w:val="007D241B"/>
    <w:rsid w:val="007D2EEA"/>
    <w:rsid w:val="007D38C2"/>
    <w:rsid w:val="007D3D27"/>
    <w:rsid w:val="007D3E28"/>
    <w:rsid w:val="007D3E8E"/>
    <w:rsid w:val="007D40FE"/>
    <w:rsid w:val="007D43BA"/>
    <w:rsid w:val="007D4E1A"/>
    <w:rsid w:val="007D5D4B"/>
    <w:rsid w:val="007D65A9"/>
    <w:rsid w:val="007E0447"/>
    <w:rsid w:val="007E080F"/>
    <w:rsid w:val="007E0F58"/>
    <w:rsid w:val="007E1552"/>
    <w:rsid w:val="007E22A3"/>
    <w:rsid w:val="007E3246"/>
    <w:rsid w:val="007E332D"/>
    <w:rsid w:val="007E340D"/>
    <w:rsid w:val="007E4FD2"/>
    <w:rsid w:val="007E5553"/>
    <w:rsid w:val="007E56E9"/>
    <w:rsid w:val="007E6E88"/>
    <w:rsid w:val="007E70ED"/>
    <w:rsid w:val="007F0257"/>
    <w:rsid w:val="007F0949"/>
    <w:rsid w:val="007F0BF4"/>
    <w:rsid w:val="007F0E35"/>
    <w:rsid w:val="007F14A1"/>
    <w:rsid w:val="007F1CD3"/>
    <w:rsid w:val="007F207F"/>
    <w:rsid w:val="007F20A0"/>
    <w:rsid w:val="007F2EC1"/>
    <w:rsid w:val="007F3155"/>
    <w:rsid w:val="007F4241"/>
    <w:rsid w:val="007F4ADC"/>
    <w:rsid w:val="007F6364"/>
    <w:rsid w:val="007F63FF"/>
    <w:rsid w:val="007F7848"/>
    <w:rsid w:val="008005B2"/>
    <w:rsid w:val="00800D89"/>
    <w:rsid w:val="00802702"/>
    <w:rsid w:val="008031FD"/>
    <w:rsid w:val="00803AA7"/>
    <w:rsid w:val="00803B17"/>
    <w:rsid w:val="00804294"/>
    <w:rsid w:val="00804456"/>
    <w:rsid w:val="00804B56"/>
    <w:rsid w:val="00804BDA"/>
    <w:rsid w:val="00805450"/>
    <w:rsid w:val="00805CBB"/>
    <w:rsid w:val="00807113"/>
    <w:rsid w:val="00807508"/>
    <w:rsid w:val="00807574"/>
    <w:rsid w:val="00810AD5"/>
    <w:rsid w:val="00811550"/>
    <w:rsid w:val="00811B26"/>
    <w:rsid w:val="00811EEC"/>
    <w:rsid w:val="00812766"/>
    <w:rsid w:val="00812B73"/>
    <w:rsid w:val="008131CA"/>
    <w:rsid w:val="008135BA"/>
    <w:rsid w:val="00814186"/>
    <w:rsid w:val="008143EA"/>
    <w:rsid w:val="00814F3B"/>
    <w:rsid w:val="00815301"/>
    <w:rsid w:val="00815678"/>
    <w:rsid w:val="00815C05"/>
    <w:rsid w:val="00815DB7"/>
    <w:rsid w:val="008162C9"/>
    <w:rsid w:val="00816A97"/>
    <w:rsid w:val="00817E8B"/>
    <w:rsid w:val="008200B7"/>
    <w:rsid w:val="00820921"/>
    <w:rsid w:val="00820C90"/>
    <w:rsid w:val="00820CA3"/>
    <w:rsid w:val="00821120"/>
    <w:rsid w:val="0082165A"/>
    <w:rsid w:val="008217BC"/>
    <w:rsid w:val="008219E3"/>
    <w:rsid w:val="00821F74"/>
    <w:rsid w:val="00822061"/>
    <w:rsid w:val="00822936"/>
    <w:rsid w:val="00822F59"/>
    <w:rsid w:val="008239C9"/>
    <w:rsid w:val="00823AD4"/>
    <w:rsid w:val="00824E80"/>
    <w:rsid w:val="0082530E"/>
    <w:rsid w:val="008260FE"/>
    <w:rsid w:val="008268A7"/>
    <w:rsid w:val="00827ED2"/>
    <w:rsid w:val="00831096"/>
    <w:rsid w:val="00831825"/>
    <w:rsid w:val="00831F86"/>
    <w:rsid w:val="0083296F"/>
    <w:rsid w:val="00833C7E"/>
    <w:rsid w:val="00834494"/>
    <w:rsid w:val="00834972"/>
    <w:rsid w:val="00835674"/>
    <w:rsid w:val="00836A18"/>
    <w:rsid w:val="008377C4"/>
    <w:rsid w:val="00837812"/>
    <w:rsid w:val="0084070D"/>
    <w:rsid w:val="00840B55"/>
    <w:rsid w:val="00840DEC"/>
    <w:rsid w:val="00841556"/>
    <w:rsid w:val="00841DC3"/>
    <w:rsid w:val="00841DED"/>
    <w:rsid w:val="00842BB3"/>
    <w:rsid w:val="0084392E"/>
    <w:rsid w:val="00843D79"/>
    <w:rsid w:val="0084484D"/>
    <w:rsid w:val="00846B04"/>
    <w:rsid w:val="00847B0D"/>
    <w:rsid w:val="00847FD1"/>
    <w:rsid w:val="008505FC"/>
    <w:rsid w:val="00851496"/>
    <w:rsid w:val="008518F8"/>
    <w:rsid w:val="0085192F"/>
    <w:rsid w:val="00852494"/>
    <w:rsid w:val="0085298F"/>
    <w:rsid w:val="008537B8"/>
    <w:rsid w:val="0085434E"/>
    <w:rsid w:val="00854A9C"/>
    <w:rsid w:val="00855345"/>
    <w:rsid w:val="0085568C"/>
    <w:rsid w:val="00855991"/>
    <w:rsid w:val="008559A8"/>
    <w:rsid w:val="00855DD2"/>
    <w:rsid w:val="00856562"/>
    <w:rsid w:val="00856578"/>
    <w:rsid w:val="00857386"/>
    <w:rsid w:val="00857C4E"/>
    <w:rsid w:val="008607B6"/>
    <w:rsid w:val="00860B1A"/>
    <w:rsid w:val="00860FCE"/>
    <w:rsid w:val="00861471"/>
    <w:rsid w:val="00861591"/>
    <w:rsid w:val="008618C1"/>
    <w:rsid w:val="00861FE1"/>
    <w:rsid w:val="0086247B"/>
    <w:rsid w:val="00862484"/>
    <w:rsid w:val="00862F12"/>
    <w:rsid w:val="00862FBD"/>
    <w:rsid w:val="008634F4"/>
    <w:rsid w:val="008638B9"/>
    <w:rsid w:val="00864701"/>
    <w:rsid w:val="0086562E"/>
    <w:rsid w:val="00865C18"/>
    <w:rsid w:val="00866074"/>
    <w:rsid w:val="008715CB"/>
    <w:rsid w:val="00871FDD"/>
    <w:rsid w:val="00872B93"/>
    <w:rsid w:val="0087315E"/>
    <w:rsid w:val="008745DC"/>
    <w:rsid w:val="0087466A"/>
    <w:rsid w:val="008746EA"/>
    <w:rsid w:val="00874798"/>
    <w:rsid w:val="00875AE0"/>
    <w:rsid w:val="00875D16"/>
    <w:rsid w:val="00876439"/>
    <w:rsid w:val="00876668"/>
    <w:rsid w:val="0087676A"/>
    <w:rsid w:val="00876D73"/>
    <w:rsid w:val="00876DA8"/>
    <w:rsid w:val="00877541"/>
    <w:rsid w:val="00881185"/>
    <w:rsid w:val="0088165E"/>
    <w:rsid w:val="00881724"/>
    <w:rsid w:val="00881F74"/>
    <w:rsid w:val="00882244"/>
    <w:rsid w:val="00883997"/>
    <w:rsid w:val="00883F39"/>
    <w:rsid w:val="008848B8"/>
    <w:rsid w:val="00884BD2"/>
    <w:rsid w:val="00884D77"/>
    <w:rsid w:val="008865DE"/>
    <w:rsid w:val="00886A23"/>
    <w:rsid w:val="008872E0"/>
    <w:rsid w:val="00890033"/>
    <w:rsid w:val="008906C2"/>
    <w:rsid w:val="00890C39"/>
    <w:rsid w:val="0089170F"/>
    <w:rsid w:val="00891B48"/>
    <w:rsid w:val="00891C08"/>
    <w:rsid w:val="00891F73"/>
    <w:rsid w:val="008920F7"/>
    <w:rsid w:val="00892159"/>
    <w:rsid w:val="00892388"/>
    <w:rsid w:val="008924E9"/>
    <w:rsid w:val="008935F7"/>
    <w:rsid w:val="00893889"/>
    <w:rsid w:val="00893F7C"/>
    <w:rsid w:val="008948D5"/>
    <w:rsid w:val="00894C3E"/>
    <w:rsid w:val="0089526D"/>
    <w:rsid w:val="00895A2E"/>
    <w:rsid w:val="00895AD2"/>
    <w:rsid w:val="00895B47"/>
    <w:rsid w:val="00896153"/>
    <w:rsid w:val="008969EC"/>
    <w:rsid w:val="00897D89"/>
    <w:rsid w:val="008A1840"/>
    <w:rsid w:val="008A2178"/>
    <w:rsid w:val="008A29E8"/>
    <w:rsid w:val="008A3981"/>
    <w:rsid w:val="008A4558"/>
    <w:rsid w:val="008A602F"/>
    <w:rsid w:val="008A655B"/>
    <w:rsid w:val="008A6A85"/>
    <w:rsid w:val="008A7BA3"/>
    <w:rsid w:val="008B1109"/>
    <w:rsid w:val="008B1F4D"/>
    <w:rsid w:val="008B1F97"/>
    <w:rsid w:val="008B22B9"/>
    <w:rsid w:val="008B25BF"/>
    <w:rsid w:val="008B25E0"/>
    <w:rsid w:val="008B313D"/>
    <w:rsid w:val="008B31D1"/>
    <w:rsid w:val="008B3832"/>
    <w:rsid w:val="008B389D"/>
    <w:rsid w:val="008B3A7F"/>
    <w:rsid w:val="008B3E3B"/>
    <w:rsid w:val="008B505D"/>
    <w:rsid w:val="008B5101"/>
    <w:rsid w:val="008B6082"/>
    <w:rsid w:val="008B658F"/>
    <w:rsid w:val="008B6840"/>
    <w:rsid w:val="008B7096"/>
    <w:rsid w:val="008C0A0E"/>
    <w:rsid w:val="008C0BEE"/>
    <w:rsid w:val="008C0F0C"/>
    <w:rsid w:val="008C141D"/>
    <w:rsid w:val="008C1AEB"/>
    <w:rsid w:val="008C2445"/>
    <w:rsid w:val="008C2C61"/>
    <w:rsid w:val="008C3518"/>
    <w:rsid w:val="008C359F"/>
    <w:rsid w:val="008C3EA6"/>
    <w:rsid w:val="008C4038"/>
    <w:rsid w:val="008C467F"/>
    <w:rsid w:val="008C4C33"/>
    <w:rsid w:val="008C507E"/>
    <w:rsid w:val="008C5AFE"/>
    <w:rsid w:val="008C6D7A"/>
    <w:rsid w:val="008C7709"/>
    <w:rsid w:val="008C7E30"/>
    <w:rsid w:val="008D07C0"/>
    <w:rsid w:val="008D0A91"/>
    <w:rsid w:val="008D0B63"/>
    <w:rsid w:val="008D0F8E"/>
    <w:rsid w:val="008D200A"/>
    <w:rsid w:val="008D2B1F"/>
    <w:rsid w:val="008D2B5D"/>
    <w:rsid w:val="008D2C4F"/>
    <w:rsid w:val="008D2E10"/>
    <w:rsid w:val="008D56C1"/>
    <w:rsid w:val="008D596B"/>
    <w:rsid w:val="008D5EBE"/>
    <w:rsid w:val="008D7752"/>
    <w:rsid w:val="008E2173"/>
    <w:rsid w:val="008E23A4"/>
    <w:rsid w:val="008E255F"/>
    <w:rsid w:val="008E30B1"/>
    <w:rsid w:val="008E3556"/>
    <w:rsid w:val="008E3963"/>
    <w:rsid w:val="008E4DFD"/>
    <w:rsid w:val="008E4E28"/>
    <w:rsid w:val="008E5DFA"/>
    <w:rsid w:val="008E676B"/>
    <w:rsid w:val="008E6B65"/>
    <w:rsid w:val="008E72F7"/>
    <w:rsid w:val="008E76B3"/>
    <w:rsid w:val="008E79AC"/>
    <w:rsid w:val="008E7A42"/>
    <w:rsid w:val="008F040C"/>
    <w:rsid w:val="008F04CB"/>
    <w:rsid w:val="008F124F"/>
    <w:rsid w:val="008F14EB"/>
    <w:rsid w:val="008F1E2D"/>
    <w:rsid w:val="008F269E"/>
    <w:rsid w:val="008F2766"/>
    <w:rsid w:val="008F2D88"/>
    <w:rsid w:val="008F3313"/>
    <w:rsid w:val="008F389D"/>
    <w:rsid w:val="008F5C28"/>
    <w:rsid w:val="008F7262"/>
    <w:rsid w:val="008F7960"/>
    <w:rsid w:val="008F7BE6"/>
    <w:rsid w:val="0090050E"/>
    <w:rsid w:val="00900A43"/>
    <w:rsid w:val="00901801"/>
    <w:rsid w:val="00901AB5"/>
    <w:rsid w:val="00901D14"/>
    <w:rsid w:val="00901D59"/>
    <w:rsid w:val="009029F1"/>
    <w:rsid w:val="00902DBA"/>
    <w:rsid w:val="00902EFF"/>
    <w:rsid w:val="00903294"/>
    <w:rsid w:val="00903768"/>
    <w:rsid w:val="00903DA5"/>
    <w:rsid w:val="009046BF"/>
    <w:rsid w:val="00905469"/>
    <w:rsid w:val="0090565E"/>
    <w:rsid w:val="00905C6A"/>
    <w:rsid w:val="00905F02"/>
    <w:rsid w:val="0090612C"/>
    <w:rsid w:val="00906248"/>
    <w:rsid w:val="00906EFA"/>
    <w:rsid w:val="00907161"/>
    <w:rsid w:val="009120B0"/>
    <w:rsid w:val="009120D6"/>
    <w:rsid w:val="009121BD"/>
    <w:rsid w:val="0091354C"/>
    <w:rsid w:val="00913701"/>
    <w:rsid w:val="0091421D"/>
    <w:rsid w:val="0091451A"/>
    <w:rsid w:val="00914724"/>
    <w:rsid w:val="00914B0A"/>
    <w:rsid w:val="00914FC1"/>
    <w:rsid w:val="0091568C"/>
    <w:rsid w:val="009157E2"/>
    <w:rsid w:val="00916372"/>
    <w:rsid w:val="00916457"/>
    <w:rsid w:val="0091680D"/>
    <w:rsid w:val="009168F3"/>
    <w:rsid w:val="00916D11"/>
    <w:rsid w:val="00916FB6"/>
    <w:rsid w:val="00920AD6"/>
    <w:rsid w:val="00920B8F"/>
    <w:rsid w:val="0092136C"/>
    <w:rsid w:val="009215F2"/>
    <w:rsid w:val="00921C3D"/>
    <w:rsid w:val="009226DB"/>
    <w:rsid w:val="009231A7"/>
    <w:rsid w:val="00923BF9"/>
    <w:rsid w:val="00923E5F"/>
    <w:rsid w:val="00923FFA"/>
    <w:rsid w:val="009240F1"/>
    <w:rsid w:val="0092527F"/>
    <w:rsid w:val="009254D5"/>
    <w:rsid w:val="00925809"/>
    <w:rsid w:val="00925EFF"/>
    <w:rsid w:val="009261C2"/>
    <w:rsid w:val="00926247"/>
    <w:rsid w:val="0092738E"/>
    <w:rsid w:val="009300D2"/>
    <w:rsid w:val="0093078A"/>
    <w:rsid w:val="00930930"/>
    <w:rsid w:val="009313B6"/>
    <w:rsid w:val="009316CE"/>
    <w:rsid w:val="00931BA9"/>
    <w:rsid w:val="00931CFE"/>
    <w:rsid w:val="00932124"/>
    <w:rsid w:val="00932BCE"/>
    <w:rsid w:val="00933061"/>
    <w:rsid w:val="00933CFD"/>
    <w:rsid w:val="009340D4"/>
    <w:rsid w:val="009348AF"/>
    <w:rsid w:val="00935703"/>
    <w:rsid w:val="009358FD"/>
    <w:rsid w:val="009364F8"/>
    <w:rsid w:val="009369E2"/>
    <w:rsid w:val="00936F54"/>
    <w:rsid w:val="00937427"/>
    <w:rsid w:val="009378A8"/>
    <w:rsid w:val="0094083C"/>
    <w:rsid w:val="0094125D"/>
    <w:rsid w:val="00941501"/>
    <w:rsid w:val="00941667"/>
    <w:rsid w:val="00941F0E"/>
    <w:rsid w:val="0094228A"/>
    <w:rsid w:val="00942CFC"/>
    <w:rsid w:val="00942F5C"/>
    <w:rsid w:val="00942FB8"/>
    <w:rsid w:val="009437A0"/>
    <w:rsid w:val="00943F64"/>
    <w:rsid w:val="0094495E"/>
    <w:rsid w:val="00946005"/>
    <w:rsid w:val="009461FB"/>
    <w:rsid w:val="00946268"/>
    <w:rsid w:val="009476F2"/>
    <w:rsid w:val="00947973"/>
    <w:rsid w:val="009479D3"/>
    <w:rsid w:val="009509F6"/>
    <w:rsid w:val="00950E27"/>
    <w:rsid w:val="00950EDC"/>
    <w:rsid w:val="009522AD"/>
    <w:rsid w:val="0095252E"/>
    <w:rsid w:val="0095541F"/>
    <w:rsid w:val="00955E45"/>
    <w:rsid w:val="0095612F"/>
    <w:rsid w:val="009563DB"/>
    <w:rsid w:val="009569F9"/>
    <w:rsid w:val="00956DCF"/>
    <w:rsid w:val="009576CC"/>
    <w:rsid w:val="009602AE"/>
    <w:rsid w:val="009617E5"/>
    <w:rsid w:val="00962BD5"/>
    <w:rsid w:val="009634E8"/>
    <w:rsid w:val="00964398"/>
    <w:rsid w:val="00965183"/>
    <w:rsid w:val="0096561E"/>
    <w:rsid w:val="00965CC2"/>
    <w:rsid w:val="0096645D"/>
    <w:rsid w:val="00967248"/>
    <w:rsid w:val="00967CED"/>
    <w:rsid w:val="00967F1F"/>
    <w:rsid w:val="009701E3"/>
    <w:rsid w:val="00970D6C"/>
    <w:rsid w:val="00971136"/>
    <w:rsid w:val="00971518"/>
    <w:rsid w:val="0097169B"/>
    <w:rsid w:val="009722CC"/>
    <w:rsid w:val="009732C8"/>
    <w:rsid w:val="0097379D"/>
    <w:rsid w:val="00973E3C"/>
    <w:rsid w:val="0097523B"/>
    <w:rsid w:val="00975268"/>
    <w:rsid w:val="009758AF"/>
    <w:rsid w:val="009763B6"/>
    <w:rsid w:val="00976E39"/>
    <w:rsid w:val="00976F88"/>
    <w:rsid w:val="00977261"/>
    <w:rsid w:val="0097752A"/>
    <w:rsid w:val="00980268"/>
    <w:rsid w:val="00981A0D"/>
    <w:rsid w:val="00982FD8"/>
    <w:rsid w:val="009835C6"/>
    <w:rsid w:val="009849C9"/>
    <w:rsid w:val="00985A2D"/>
    <w:rsid w:val="0098722F"/>
    <w:rsid w:val="00990092"/>
    <w:rsid w:val="0099059C"/>
    <w:rsid w:val="00992254"/>
    <w:rsid w:val="00992C4D"/>
    <w:rsid w:val="00993016"/>
    <w:rsid w:val="009932AA"/>
    <w:rsid w:val="0099376C"/>
    <w:rsid w:val="009937F2"/>
    <w:rsid w:val="00993C6E"/>
    <w:rsid w:val="009943EB"/>
    <w:rsid w:val="00994E94"/>
    <w:rsid w:val="00995AF2"/>
    <w:rsid w:val="00995EF0"/>
    <w:rsid w:val="009962D7"/>
    <w:rsid w:val="00996647"/>
    <w:rsid w:val="0099755A"/>
    <w:rsid w:val="009A0CC3"/>
    <w:rsid w:val="009A0EC5"/>
    <w:rsid w:val="009A1622"/>
    <w:rsid w:val="009A16D1"/>
    <w:rsid w:val="009A25C6"/>
    <w:rsid w:val="009A2B6E"/>
    <w:rsid w:val="009A2CD3"/>
    <w:rsid w:val="009A3C44"/>
    <w:rsid w:val="009A47DE"/>
    <w:rsid w:val="009A497F"/>
    <w:rsid w:val="009A4E4E"/>
    <w:rsid w:val="009A6D0A"/>
    <w:rsid w:val="009A76D0"/>
    <w:rsid w:val="009A7C6F"/>
    <w:rsid w:val="009B0257"/>
    <w:rsid w:val="009B04F3"/>
    <w:rsid w:val="009B06DA"/>
    <w:rsid w:val="009B0808"/>
    <w:rsid w:val="009B19D2"/>
    <w:rsid w:val="009B1A9F"/>
    <w:rsid w:val="009B1D35"/>
    <w:rsid w:val="009B277F"/>
    <w:rsid w:val="009B29A0"/>
    <w:rsid w:val="009B2AEF"/>
    <w:rsid w:val="009B39F7"/>
    <w:rsid w:val="009B3C8E"/>
    <w:rsid w:val="009B3D83"/>
    <w:rsid w:val="009B58AB"/>
    <w:rsid w:val="009B5CF1"/>
    <w:rsid w:val="009B634B"/>
    <w:rsid w:val="009B6BB6"/>
    <w:rsid w:val="009C0031"/>
    <w:rsid w:val="009C0E00"/>
    <w:rsid w:val="009C157E"/>
    <w:rsid w:val="009C1903"/>
    <w:rsid w:val="009C1F62"/>
    <w:rsid w:val="009C230F"/>
    <w:rsid w:val="009C2B82"/>
    <w:rsid w:val="009C378E"/>
    <w:rsid w:val="009C3D54"/>
    <w:rsid w:val="009C4BAE"/>
    <w:rsid w:val="009C4FE5"/>
    <w:rsid w:val="009C5B38"/>
    <w:rsid w:val="009C6378"/>
    <w:rsid w:val="009C6CA7"/>
    <w:rsid w:val="009C6E4F"/>
    <w:rsid w:val="009C720D"/>
    <w:rsid w:val="009C7A38"/>
    <w:rsid w:val="009D0FC2"/>
    <w:rsid w:val="009D1570"/>
    <w:rsid w:val="009D20AE"/>
    <w:rsid w:val="009D2D85"/>
    <w:rsid w:val="009D2E3B"/>
    <w:rsid w:val="009D2FC4"/>
    <w:rsid w:val="009D2FDB"/>
    <w:rsid w:val="009D31A2"/>
    <w:rsid w:val="009D44EB"/>
    <w:rsid w:val="009D4E1F"/>
    <w:rsid w:val="009D4E65"/>
    <w:rsid w:val="009D510C"/>
    <w:rsid w:val="009D5E06"/>
    <w:rsid w:val="009D5E6D"/>
    <w:rsid w:val="009D607D"/>
    <w:rsid w:val="009D782B"/>
    <w:rsid w:val="009D7856"/>
    <w:rsid w:val="009D7880"/>
    <w:rsid w:val="009D7D5B"/>
    <w:rsid w:val="009D7EB5"/>
    <w:rsid w:val="009E01EB"/>
    <w:rsid w:val="009E1144"/>
    <w:rsid w:val="009E11A2"/>
    <w:rsid w:val="009E239D"/>
    <w:rsid w:val="009E2ABB"/>
    <w:rsid w:val="009E386B"/>
    <w:rsid w:val="009E58A5"/>
    <w:rsid w:val="009E62CA"/>
    <w:rsid w:val="009E639F"/>
    <w:rsid w:val="009E656A"/>
    <w:rsid w:val="009E6D85"/>
    <w:rsid w:val="009E75B0"/>
    <w:rsid w:val="009F020F"/>
    <w:rsid w:val="009F0678"/>
    <w:rsid w:val="009F1606"/>
    <w:rsid w:val="009F1E5D"/>
    <w:rsid w:val="009F215E"/>
    <w:rsid w:val="009F2345"/>
    <w:rsid w:val="009F3A59"/>
    <w:rsid w:val="009F3E82"/>
    <w:rsid w:val="009F3FB9"/>
    <w:rsid w:val="009F3FE0"/>
    <w:rsid w:val="009F42B0"/>
    <w:rsid w:val="009F4B8C"/>
    <w:rsid w:val="009F5634"/>
    <w:rsid w:val="009F70ED"/>
    <w:rsid w:val="009F79FE"/>
    <w:rsid w:val="009F7CA2"/>
    <w:rsid w:val="009F7F02"/>
    <w:rsid w:val="00A014BE"/>
    <w:rsid w:val="00A01DCE"/>
    <w:rsid w:val="00A01F2C"/>
    <w:rsid w:val="00A027D6"/>
    <w:rsid w:val="00A029BE"/>
    <w:rsid w:val="00A02B85"/>
    <w:rsid w:val="00A0367B"/>
    <w:rsid w:val="00A03BB9"/>
    <w:rsid w:val="00A03E63"/>
    <w:rsid w:val="00A045E4"/>
    <w:rsid w:val="00A0599E"/>
    <w:rsid w:val="00A05F71"/>
    <w:rsid w:val="00A07647"/>
    <w:rsid w:val="00A109D5"/>
    <w:rsid w:val="00A10D40"/>
    <w:rsid w:val="00A116D4"/>
    <w:rsid w:val="00A11CBB"/>
    <w:rsid w:val="00A12601"/>
    <w:rsid w:val="00A12F32"/>
    <w:rsid w:val="00A131E4"/>
    <w:rsid w:val="00A132A2"/>
    <w:rsid w:val="00A13B80"/>
    <w:rsid w:val="00A14373"/>
    <w:rsid w:val="00A152F9"/>
    <w:rsid w:val="00A1607B"/>
    <w:rsid w:val="00A16531"/>
    <w:rsid w:val="00A1745D"/>
    <w:rsid w:val="00A174EA"/>
    <w:rsid w:val="00A174F8"/>
    <w:rsid w:val="00A20CE1"/>
    <w:rsid w:val="00A215F9"/>
    <w:rsid w:val="00A22392"/>
    <w:rsid w:val="00A22732"/>
    <w:rsid w:val="00A228FC"/>
    <w:rsid w:val="00A22C98"/>
    <w:rsid w:val="00A23541"/>
    <w:rsid w:val="00A23888"/>
    <w:rsid w:val="00A2518B"/>
    <w:rsid w:val="00A25834"/>
    <w:rsid w:val="00A25C3D"/>
    <w:rsid w:val="00A25F36"/>
    <w:rsid w:val="00A30343"/>
    <w:rsid w:val="00A313F2"/>
    <w:rsid w:val="00A317D3"/>
    <w:rsid w:val="00A3298B"/>
    <w:rsid w:val="00A33326"/>
    <w:rsid w:val="00A33460"/>
    <w:rsid w:val="00A339FA"/>
    <w:rsid w:val="00A33C99"/>
    <w:rsid w:val="00A3412C"/>
    <w:rsid w:val="00A35E2E"/>
    <w:rsid w:val="00A35F82"/>
    <w:rsid w:val="00A3697C"/>
    <w:rsid w:val="00A37D4B"/>
    <w:rsid w:val="00A37DDB"/>
    <w:rsid w:val="00A404EF"/>
    <w:rsid w:val="00A4067B"/>
    <w:rsid w:val="00A40E68"/>
    <w:rsid w:val="00A40F1C"/>
    <w:rsid w:val="00A417C2"/>
    <w:rsid w:val="00A42F09"/>
    <w:rsid w:val="00A43280"/>
    <w:rsid w:val="00A4342C"/>
    <w:rsid w:val="00A4480A"/>
    <w:rsid w:val="00A44C7F"/>
    <w:rsid w:val="00A452A0"/>
    <w:rsid w:val="00A4653F"/>
    <w:rsid w:val="00A4728B"/>
    <w:rsid w:val="00A47DE3"/>
    <w:rsid w:val="00A51088"/>
    <w:rsid w:val="00A518AC"/>
    <w:rsid w:val="00A51A9F"/>
    <w:rsid w:val="00A51EA7"/>
    <w:rsid w:val="00A52314"/>
    <w:rsid w:val="00A52399"/>
    <w:rsid w:val="00A5261B"/>
    <w:rsid w:val="00A528AC"/>
    <w:rsid w:val="00A52D54"/>
    <w:rsid w:val="00A533AA"/>
    <w:rsid w:val="00A54A55"/>
    <w:rsid w:val="00A553D7"/>
    <w:rsid w:val="00A555E6"/>
    <w:rsid w:val="00A55FB2"/>
    <w:rsid w:val="00A576E6"/>
    <w:rsid w:val="00A576F3"/>
    <w:rsid w:val="00A5792A"/>
    <w:rsid w:val="00A57DA1"/>
    <w:rsid w:val="00A57E46"/>
    <w:rsid w:val="00A60D58"/>
    <w:rsid w:val="00A60F30"/>
    <w:rsid w:val="00A625EC"/>
    <w:rsid w:val="00A62601"/>
    <w:rsid w:val="00A63FDC"/>
    <w:rsid w:val="00A6461B"/>
    <w:rsid w:val="00A64844"/>
    <w:rsid w:val="00A64FBD"/>
    <w:rsid w:val="00A65655"/>
    <w:rsid w:val="00A661E2"/>
    <w:rsid w:val="00A6781A"/>
    <w:rsid w:val="00A67C38"/>
    <w:rsid w:val="00A67EC1"/>
    <w:rsid w:val="00A70631"/>
    <w:rsid w:val="00A70B5B"/>
    <w:rsid w:val="00A70C6B"/>
    <w:rsid w:val="00A711DE"/>
    <w:rsid w:val="00A72356"/>
    <w:rsid w:val="00A729F7"/>
    <w:rsid w:val="00A72CC8"/>
    <w:rsid w:val="00A7306C"/>
    <w:rsid w:val="00A73890"/>
    <w:rsid w:val="00A73F9B"/>
    <w:rsid w:val="00A74172"/>
    <w:rsid w:val="00A74AA3"/>
    <w:rsid w:val="00A74F22"/>
    <w:rsid w:val="00A75701"/>
    <w:rsid w:val="00A75E53"/>
    <w:rsid w:val="00A763F0"/>
    <w:rsid w:val="00A768A7"/>
    <w:rsid w:val="00A76D04"/>
    <w:rsid w:val="00A76D7F"/>
    <w:rsid w:val="00A770B1"/>
    <w:rsid w:val="00A7728A"/>
    <w:rsid w:val="00A77B15"/>
    <w:rsid w:val="00A80429"/>
    <w:rsid w:val="00A81F57"/>
    <w:rsid w:val="00A820D4"/>
    <w:rsid w:val="00A828BB"/>
    <w:rsid w:val="00A834C5"/>
    <w:rsid w:val="00A83C50"/>
    <w:rsid w:val="00A8497D"/>
    <w:rsid w:val="00A84C75"/>
    <w:rsid w:val="00A84EDD"/>
    <w:rsid w:val="00A85114"/>
    <w:rsid w:val="00A8560A"/>
    <w:rsid w:val="00A85861"/>
    <w:rsid w:val="00A859A0"/>
    <w:rsid w:val="00A86109"/>
    <w:rsid w:val="00A869BD"/>
    <w:rsid w:val="00A87B35"/>
    <w:rsid w:val="00A904B3"/>
    <w:rsid w:val="00A915DD"/>
    <w:rsid w:val="00A925D5"/>
    <w:rsid w:val="00A92A16"/>
    <w:rsid w:val="00A9336D"/>
    <w:rsid w:val="00A935CE"/>
    <w:rsid w:val="00A942E6"/>
    <w:rsid w:val="00A9483C"/>
    <w:rsid w:val="00A9555C"/>
    <w:rsid w:val="00A96210"/>
    <w:rsid w:val="00A964AE"/>
    <w:rsid w:val="00AA0B3F"/>
    <w:rsid w:val="00AA0DED"/>
    <w:rsid w:val="00AA197E"/>
    <w:rsid w:val="00AA1B0B"/>
    <w:rsid w:val="00AA1E21"/>
    <w:rsid w:val="00AA3070"/>
    <w:rsid w:val="00AA3728"/>
    <w:rsid w:val="00AA3CD7"/>
    <w:rsid w:val="00AA51AE"/>
    <w:rsid w:val="00AA51BD"/>
    <w:rsid w:val="00AA5DAF"/>
    <w:rsid w:val="00AA6520"/>
    <w:rsid w:val="00AA7033"/>
    <w:rsid w:val="00AA7205"/>
    <w:rsid w:val="00AB1127"/>
    <w:rsid w:val="00AB1538"/>
    <w:rsid w:val="00AB18D8"/>
    <w:rsid w:val="00AB2A08"/>
    <w:rsid w:val="00AB37C9"/>
    <w:rsid w:val="00AB41B4"/>
    <w:rsid w:val="00AB485B"/>
    <w:rsid w:val="00AB4AEF"/>
    <w:rsid w:val="00AB5401"/>
    <w:rsid w:val="00AB61A8"/>
    <w:rsid w:val="00AB6C0F"/>
    <w:rsid w:val="00AB6D83"/>
    <w:rsid w:val="00AB73CB"/>
    <w:rsid w:val="00AB7B41"/>
    <w:rsid w:val="00AC0694"/>
    <w:rsid w:val="00AC0E3E"/>
    <w:rsid w:val="00AC1519"/>
    <w:rsid w:val="00AC1532"/>
    <w:rsid w:val="00AC2895"/>
    <w:rsid w:val="00AC29F9"/>
    <w:rsid w:val="00AC354E"/>
    <w:rsid w:val="00AC452E"/>
    <w:rsid w:val="00AC48F7"/>
    <w:rsid w:val="00AC6321"/>
    <w:rsid w:val="00AC650C"/>
    <w:rsid w:val="00AC69AA"/>
    <w:rsid w:val="00AC69C1"/>
    <w:rsid w:val="00AC7A51"/>
    <w:rsid w:val="00AC7E0B"/>
    <w:rsid w:val="00AD25C8"/>
    <w:rsid w:val="00AD25EB"/>
    <w:rsid w:val="00AD2B10"/>
    <w:rsid w:val="00AD2CCA"/>
    <w:rsid w:val="00AD3FD7"/>
    <w:rsid w:val="00AD4E21"/>
    <w:rsid w:val="00AD5D68"/>
    <w:rsid w:val="00AD6269"/>
    <w:rsid w:val="00AD67D2"/>
    <w:rsid w:val="00AD6BDE"/>
    <w:rsid w:val="00AD6F9F"/>
    <w:rsid w:val="00AD74BB"/>
    <w:rsid w:val="00AD7689"/>
    <w:rsid w:val="00AD79AE"/>
    <w:rsid w:val="00AD7A66"/>
    <w:rsid w:val="00AD7F72"/>
    <w:rsid w:val="00AE0E50"/>
    <w:rsid w:val="00AE1004"/>
    <w:rsid w:val="00AE142C"/>
    <w:rsid w:val="00AE1A7F"/>
    <w:rsid w:val="00AE21C0"/>
    <w:rsid w:val="00AE21CC"/>
    <w:rsid w:val="00AE2848"/>
    <w:rsid w:val="00AE2E28"/>
    <w:rsid w:val="00AE2E69"/>
    <w:rsid w:val="00AE3245"/>
    <w:rsid w:val="00AE4716"/>
    <w:rsid w:val="00AE5257"/>
    <w:rsid w:val="00AE596F"/>
    <w:rsid w:val="00AE5CD2"/>
    <w:rsid w:val="00AE5FF8"/>
    <w:rsid w:val="00AE62BE"/>
    <w:rsid w:val="00AE6365"/>
    <w:rsid w:val="00AE6EB9"/>
    <w:rsid w:val="00AE72B5"/>
    <w:rsid w:val="00AE7D05"/>
    <w:rsid w:val="00AF230A"/>
    <w:rsid w:val="00AF297B"/>
    <w:rsid w:val="00AF3018"/>
    <w:rsid w:val="00AF31B7"/>
    <w:rsid w:val="00AF3376"/>
    <w:rsid w:val="00AF36DD"/>
    <w:rsid w:val="00AF4A29"/>
    <w:rsid w:val="00AF65C6"/>
    <w:rsid w:val="00B000BB"/>
    <w:rsid w:val="00B0066B"/>
    <w:rsid w:val="00B00CDF"/>
    <w:rsid w:val="00B012D3"/>
    <w:rsid w:val="00B014AC"/>
    <w:rsid w:val="00B01D24"/>
    <w:rsid w:val="00B01D7E"/>
    <w:rsid w:val="00B02B21"/>
    <w:rsid w:val="00B048FD"/>
    <w:rsid w:val="00B049C5"/>
    <w:rsid w:val="00B05072"/>
    <w:rsid w:val="00B05312"/>
    <w:rsid w:val="00B06A56"/>
    <w:rsid w:val="00B06D61"/>
    <w:rsid w:val="00B07082"/>
    <w:rsid w:val="00B1126C"/>
    <w:rsid w:val="00B116C8"/>
    <w:rsid w:val="00B119FD"/>
    <w:rsid w:val="00B11BBA"/>
    <w:rsid w:val="00B124A9"/>
    <w:rsid w:val="00B1253B"/>
    <w:rsid w:val="00B12B56"/>
    <w:rsid w:val="00B143F7"/>
    <w:rsid w:val="00B1683C"/>
    <w:rsid w:val="00B20ABB"/>
    <w:rsid w:val="00B20E6E"/>
    <w:rsid w:val="00B21343"/>
    <w:rsid w:val="00B227DB"/>
    <w:rsid w:val="00B22CCB"/>
    <w:rsid w:val="00B238AA"/>
    <w:rsid w:val="00B23F60"/>
    <w:rsid w:val="00B24786"/>
    <w:rsid w:val="00B256A6"/>
    <w:rsid w:val="00B26593"/>
    <w:rsid w:val="00B26B0C"/>
    <w:rsid w:val="00B26DFE"/>
    <w:rsid w:val="00B27077"/>
    <w:rsid w:val="00B27526"/>
    <w:rsid w:val="00B27A46"/>
    <w:rsid w:val="00B30820"/>
    <w:rsid w:val="00B329A2"/>
    <w:rsid w:val="00B32D6F"/>
    <w:rsid w:val="00B32DF5"/>
    <w:rsid w:val="00B3317C"/>
    <w:rsid w:val="00B336BD"/>
    <w:rsid w:val="00B339C2"/>
    <w:rsid w:val="00B354D5"/>
    <w:rsid w:val="00B3575B"/>
    <w:rsid w:val="00B3595C"/>
    <w:rsid w:val="00B359C6"/>
    <w:rsid w:val="00B35B5B"/>
    <w:rsid w:val="00B35B72"/>
    <w:rsid w:val="00B36015"/>
    <w:rsid w:val="00B363CD"/>
    <w:rsid w:val="00B36557"/>
    <w:rsid w:val="00B3692E"/>
    <w:rsid w:val="00B36A37"/>
    <w:rsid w:val="00B36AB2"/>
    <w:rsid w:val="00B37510"/>
    <w:rsid w:val="00B37CF5"/>
    <w:rsid w:val="00B40E74"/>
    <w:rsid w:val="00B40F0B"/>
    <w:rsid w:val="00B41103"/>
    <w:rsid w:val="00B41669"/>
    <w:rsid w:val="00B41D0F"/>
    <w:rsid w:val="00B42D37"/>
    <w:rsid w:val="00B42F97"/>
    <w:rsid w:val="00B43BD3"/>
    <w:rsid w:val="00B45081"/>
    <w:rsid w:val="00B45110"/>
    <w:rsid w:val="00B45EDD"/>
    <w:rsid w:val="00B461D4"/>
    <w:rsid w:val="00B466C6"/>
    <w:rsid w:val="00B46B7F"/>
    <w:rsid w:val="00B47656"/>
    <w:rsid w:val="00B47790"/>
    <w:rsid w:val="00B477BA"/>
    <w:rsid w:val="00B47D1F"/>
    <w:rsid w:val="00B500D1"/>
    <w:rsid w:val="00B518E8"/>
    <w:rsid w:val="00B522BA"/>
    <w:rsid w:val="00B5272E"/>
    <w:rsid w:val="00B52B21"/>
    <w:rsid w:val="00B53D92"/>
    <w:rsid w:val="00B53F5F"/>
    <w:rsid w:val="00B5458C"/>
    <w:rsid w:val="00B546DC"/>
    <w:rsid w:val="00B552AE"/>
    <w:rsid w:val="00B566CA"/>
    <w:rsid w:val="00B57543"/>
    <w:rsid w:val="00B57AF8"/>
    <w:rsid w:val="00B615F4"/>
    <w:rsid w:val="00B61BE6"/>
    <w:rsid w:val="00B61D79"/>
    <w:rsid w:val="00B62217"/>
    <w:rsid w:val="00B62AD1"/>
    <w:rsid w:val="00B63549"/>
    <w:rsid w:val="00B63B90"/>
    <w:rsid w:val="00B63EC6"/>
    <w:rsid w:val="00B643DA"/>
    <w:rsid w:val="00B653CF"/>
    <w:rsid w:val="00B6593D"/>
    <w:rsid w:val="00B664BE"/>
    <w:rsid w:val="00B66761"/>
    <w:rsid w:val="00B6690A"/>
    <w:rsid w:val="00B66EBB"/>
    <w:rsid w:val="00B67222"/>
    <w:rsid w:val="00B67935"/>
    <w:rsid w:val="00B70F79"/>
    <w:rsid w:val="00B71569"/>
    <w:rsid w:val="00B71C86"/>
    <w:rsid w:val="00B71CBC"/>
    <w:rsid w:val="00B722C0"/>
    <w:rsid w:val="00B7248C"/>
    <w:rsid w:val="00B72E95"/>
    <w:rsid w:val="00B7343A"/>
    <w:rsid w:val="00B7350C"/>
    <w:rsid w:val="00B737DF"/>
    <w:rsid w:val="00B756D8"/>
    <w:rsid w:val="00B75FF1"/>
    <w:rsid w:val="00B766B4"/>
    <w:rsid w:val="00B773A2"/>
    <w:rsid w:val="00B77451"/>
    <w:rsid w:val="00B7755C"/>
    <w:rsid w:val="00B80373"/>
    <w:rsid w:val="00B80985"/>
    <w:rsid w:val="00B80E9E"/>
    <w:rsid w:val="00B81144"/>
    <w:rsid w:val="00B811E7"/>
    <w:rsid w:val="00B812B4"/>
    <w:rsid w:val="00B81350"/>
    <w:rsid w:val="00B82039"/>
    <w:rsid w:val="00B825C6"/>
    <w:rsid w:val="00B8270E"/>
    <w:rsid w:val="00B829CB"/>
    <w:rsid w:val="00B831D0"/>
    <w:rsid w:val="00B847CE"/>
    <w:rsid w:val="00B85A83"/>
    <w:rsid w:val="00B85E6D"/>
    <w:rsid w:val="00B86441"/>
    <w:rsid w:val="00B900CA"/>
    <w:rsid w:val="00B9044B"/>
    <w:rsid w:val="00B9051C"/>
    <w:rsid w:val="00B92F34"/>
    <w:rsid w:val="00B93897"/>
    <w:rsid w:val="00B93C67"/>
    <w:rsid w:val="00B93EA4"/>
    <w:rsid w:val="00B9403D"/>
    <w:rsid w:val="00B94295"/>
    <w:rsid w:val="00B953DE"/>
    <w:rsid w:val="00B96240"/>
    <w:rsid w:val="00B96397"/>
    <w:rsid w:val="00B964C3"/>
    <w:rsid w:val="00B96687"/>
    <w:rsid w:val="00B9685C"/>
    <w:rsid w:val="00B97479"/>
    <w:rsid w:val="00BA0A4F"/>
    <w:rsid w:val="00BA0CB6"/>
    <w:rsid w:val="00BA3B62"/>
    <w:rsid w:val="00BA3C16"/>
    <w:rsid w:val="00BA480D"/>
    <w:rsid w:val="00BA4A96"/>
    <w:rsid w:val="00BA4D34"/>
    <w:rsid w:val="00BA5620"/>
    <w:rsid w:val="00BA62CE"/>
    <w:rsid w:val="00BA6E4C"/>
    <w:rsid w:val="00BA7509"/>
    <w:rsid w:val="00BA77EF"/>
    <w:rsid w:val="00BA79B6"/>
    <w:rsid w:val="00BA7E81"/>
    <w:rsid w:val="00BB134C"/>
    <w:rsid w:val="00BB1861"/>
    <w:rsid w:val="00BB1F47"/>
    <w:rsid w:val="00BB1F65"/>
    <w:rsid w:val="00BB3088"/>
    <w:rsid w:val="00BB3D0A"/>
    <w:rsid w:val="00BB3E72"/>
    <w:rsid w:val="00BB4194"/>
    <w:rsid w:val="00BB470A"/>
    <w:rsid w:val="00BB4CBE"/>
    <w:rsid w:val="00BB5551"/>
    <w:rsid w:val="00BB5C4F"/>
    <w:rsid w:val="00BB5EB0"/>
    <w:rsid w:val="00BB5EDF"/>
    <w:rsid w:val="00BB5FB1"/>
    <w:rsid w:val="00BB61F0"/>
    <w:rsid w:val="00BB62A1"/>
    <w:rsid w:val="00BB676A"/>
    <w:rsid w:val="00BB7C33"/>
    <w:rsid w:val="00BC0DA2"/>
    <w:rsid w:val="00BC0F6F"/>
    <w:rsid w:val="00BC10EE"/>
    <w:rsid w:val="00BC195A"/>
    <w:rsid w:val="00BC19C4"/>
    <w:rsid w:val="00BC1A6B"/>
    <w:rsid w:val="00BC22EE"/>
    <w:rsid w:val="00BC3147"/>
    <w:rsid w:val="00BC39B9"/>
    <w:rsid w:val="00BC40D6"/>
    <w:rsid w:val="00BC4413"/>
    <w:rsid w:val="00BC4889"/>
    <w:rsid w:val="00BC5061"/>
    <w:rsid w:val="00BC54E8"/>
    <w:rsid w:val="00BC5507"/>
    <w:rsid w:val="00BC60C4"/>
    <w:rsid w:val="00BC6267"/>
    <w:rsid w:val="00BC66B2"/>
    <w:rsid w:val="00BC75E5"/>
    <w:rsid w:val="00BC7989"/>
    <w:rsid w:val="00BD0012"/>
    <w:rsid w:val="00BD21C1"/>
    <w:rsid w:val="00BD22D8"/>
    <w:rsid w:val="00BD3158"/>
    <w:rsid w:val="00BD38EC"/>
    <w:rsid w:val="00BD3B3E"/>
    <w:rsid w:val="00BD3B44"/>
    <w:rsid w:val="00BD4044"/>
    <w:rsid w:val="00BD46A5"/>
    <w:rsid w:val="00BD4D6E"/>
    <w:rsid w:val="00BD4F42"/>
    <w:rsid w:val="00BD51EC"/>
    <w:rsid w:val="00BD554E"/>
    <w:rsid w:val="00BD5CB0"/>
    <w:rsid w:val="00BD734E"/>
    <w:rsid w:val="00BD7523"/>
    <w:rsid w:val="00BD76EF"/>
    <w:rsid w:val="00BE00B9"/>
    <w:rsid w:val="00BE1FF2"/>
    <w:rsid w:val="00BE24B1"/>
    <w:rsid w:val="00BE297A"/>
    <w:rsid w:val="00BE2FB1"/>
    <w:rsid w:val="00BE4338"/>
    <w:rsid w:val="00BE4462"/>
    <w:rsid w:val="00BE48D6"/>
    <w:rsid w:val="00BE5431"/>
    <w:rsid w:val="00BE6476"/>
    <w:rsid w:val="00BE6969"/>
    <w:rsid w:val="00BE77C8"/>
    <w:rsid w:val="00BE7E41"/>
    <w:rsid w:val="00BF0539"/>
    <w:rsid w:val="00BF0CBD"/>
    <w:rsid w:val="00BF0E09"/>
    <w:rsid w:val="00BF1407"/>
    <w:rsid w:val="00BF14FC"/>
    <w:rsid w:val="00BF15AF"/>
    <w:rsid w:val="00BF263B"/>
    <w:rsid w:val="00BF2F92"/>
    <w:rsid w:val="00BF3806"/>
    <w:rsid w:val="00BF3A9B"/>
    <w:rsid w:val="00BF59BD"/>
    <w:rsid w:val="00BF6262"/>
    <w:rsid w:val="00BF671E"/>
    <w:rsid w:val="00BF708C"/>
    <w:rsid w:val="00BF7653"/>
    <w:rsid w:val="00BF78D4"/>
    <w:rsid w:val="00BF7BDC"/>
    <w:rsid w:val="00C005DC"/>
    <w:rsid w:val="00C00983"/>
    <w:rsid w:val="00C010D0"/>
    <w:rsid w:val="00C01B17"/>
    <w:rsid w:val="00C025E4"/>
    <w:rsid w:val="00C03CFF"/>
    <w:rsid w:val="00C04BCF"/>
    <w:rsid w:val="00C04F9A"/>
    <w:rsid w:val="00C05154"/>
    <w:rsid w:val="00C05275"/>
    <w:rsid w:val="00C061AF"/>
    <w:rsid w:val="00C0672D"/>
    <w:rsid w:val="00C06D35"/>
    <w:rsid w:val="00C06D90"/>
    <w:rsid w:val="00C07B74"/>
    <w:rsid w:val="00C07DA7"/>
    <w:rsid w:val="00C115E3"/>
    <w:rsid w:val="00C11627"/>
    <w:rsid w:val="00C12CBF"/>
    <w:rsid w:val="00C13F4B"/>
    <w:rsid w:val="00C144AF"/>
    <w:rsid w:val="00C14838"/>
    <w:rsid w:val="00C16063"/>
    <w:rsid w:val="00C16CD2"/>
    <w:rsid w:val="00C171EA"/>
    <w:rsid w:val="00C1750D"/>
    <w:rsid w:val="00C1769C"/>
    <w:rsid w:val="00C201E1"/>
    <w:rsid w:val="00C20C9F"/>
    <w:rsid w:val="00C21258"/>
    <w:rsid w:val="00C213F5"/>
    <w:rsid w:val="00C21E2C"/>
    <w:rsid w:val="00C2261C"/>
    <w:rsid w:val="00C22AD3"/>
    <w:rsid w:val="00C22C44"/>
    <w:rsid w:val="00C23C12"/>
    <w:rsid w:val="00C24E62"/>
    <w:rsid w:val="00C260F7"/>
    <w:rsid w:val="00C263EE"/>
    <w:rsid w:val="00C26427"/>
    <w:rsid w:val="00C275FD"/>
    <w:rsid w:val="00C2790D"/>
    <w:rsid w:val="00C27C3B"/>
    <w:rsid w:val="00C30BA0"/>
    <w:rsid w:val="00C30D3D"/>
    <w:rsid w:val="00C31459"/>
    <w:rsid w:val="00C32A6B"/>
    <w:rsid w:val="00C32AE9"/>
    <w:rsid w:val="00C33259"/>
    <w:rsid w:val="00C33449"/>
    <w:rsid w:val="00C33666"/>
    <w:rsid w:val="00C33A4D"/>
    <w:rsid w:val="00C34F39"/>
    <w:rsid w:val="00C35471"/>
    <w:rsid w:val="00C35EB8"/>
    <w:rsid w:val="00C364A3"/>
    <w:rsid w:val="00C36FEC"/>
    <w:rsid w:val="00C40870"/>
    <w:rsid w:val="00C4088B"/>
    <w:rsid w:val="00C40AA4"/>
    <w:rsid w:val="00C40CB6"/>
    <w:rsid w:val="00C412A4"/>
    <w:rsid w:val="00C41B58"/>
    <w:rsid w:val="00C421F4"/>
    <w:rsid w:val="00C42D6C"/>
    <w:rsid w:val="00C430B4"/>
    <w:rsid w:val="00C43896"/>
    <w:rsid w:val="00C43A57"/>
    <w:rsid w:val="00C43ABF"/>
    <w:rsid w:val="00C43D6D"/>
    <w:rsid w:val="00C454A1"/>
    <w:rsid w:val="00C45720"/>
    <w:rsid w:val="00C463BB"/>
    <w:rsid w:val="00C475DD"/>
    <w:rsid w:val="00C478A3"/>
    <w:rsid w:val="00C51BB1"/>
    <w:rsid w:val="00C51CBD"/>
    <w:rsid w:val="00C52455"/>
    <w:rsid w:val="00C5353D"/>
    <w:rsid w:val="00C5359B"/>
    <w:rsid w:val="00C53B6A"/>
    <w:rsid w:val="00C5457C"/>
    <w:rsid w:val="00C5466F"/>
    <w:rsid w:val="00C5622C"/>
    <w:rsid w:val="00C563F9"/>
    <w:rsid w:val="00C56737"/>
    <w:rsid w:val="00C57163"/>
    <w:rsid w:val="00C57404"/>
    <w:rsid w:val="00C57976"/>
    <w:rsid w:val="00C6038C"/>
    <w:rsid w:val="00C610B9"/>
    <w:rsid w:val="00C61A57"/>
    <w:rsid w:val="00C62156"/>
    <w:rsid w:val="00C62644"/>
    <w:rsid w:val="00C62809"/>
    <w:rsid w:val="00C62F01"/>
    <w:rsid w:val="00C63956"/>
    <w:rsid w:val="00C63B0D"/>
    <w:rsid w:val="00C64597"/>
    <w:rsid w:val="00C64FB7"/>
    <w:rsid w:val="00C650F2"/>
    <w:rsid w:val="00C65A9E"/>
    <w:rsid w:val="00C65F51"/>
    <w:rsid w:val="00C66388"/>
    <w:rsid w:val="00C66EAB"/>
    <w:rsid w:val="00C6745C"/>
    <w:rsid w:val="00C6747F"/>
    <w:rsid w:val="00C677BD"/>
    <w:rsid w:val="00C6796F"/>
    <w:rsid w:val="00C67983"/>
    <w:rsid w:val="00C67E2F"/>
    <w:rsid w:val="00C67FF1"/>
    <w:rsid w:val="00C7115A"/>
    <w:rsid w:val="00C72668"/>
    <w:rsid w:val="00C7310A"/>
    <w:rsid w:val="00C7314A"/>
    <w:rsid w:val="00C733CD"/>
    <w:rsid w:val="00C735A9"/>
    <w:rsid w:val="00C73C40"/>
    <w:rsid w:val="00C73F13"/>
    <w:rsid w:val="00C750F1"/>
    <w:rsid w:val="00C76721"/>
    <w:rsid w:val="00C76C3D"/>
    <w:rsid w:val="00C7728B"/>
    <w:rsid w:val="00C7748B"/>
    <w:rsid w:val="00C779BB"/>
    <w:rsid w:val="00C8072B"/>
    <w:rsid w:val="00C8198F"/>
    <w:rsid w:val="00C81B3B"/>
    <w:rsid w:val="00C8205B"/>
    <w:rsid w:val="00C83C05"/>
    <w:rsid w:val="00C83F58"/>
    <w:rsid w:val="00C8451C"/>
    <w:rsid w:val="00C85515"/>
    <w:rsid w:val="00C85602"/>
    <w:rsid w:val="00C85CCB"/>
    <w:rsid w:val="00C85D69"/>
    <w:rsid w:val="00C86085"/>
    <w:rsid w:val="00C86898"/>
    <w:rsid w:val="00C875B2"/>
    <w:rsid w:val="00C90204"/>
    <w:rsid w:val="00C915B5"/>
    <w:rsid w:val="00C9305F"/>
    <w:rsid w:val="00C93242"/>
    <w:rsid w:val="00C93AB2"/>
    <w:rsid w:val="00C94B40"/>
    <w:rsid w:val="00C96A74"/>
    <w:rsid w:val="00C96CB9"/>
    <w:rsid w:val="00C97226"/>
    <w:rsid w:val="00C97425"/>
    <w:rsid w:val="00CA1FAF"/>
    <w:rsid w:val="00CA24CC"/>
    <w:rsid w:val="00CA2FAB"/>
    <w:rsid w:val="00CA322A"/>
    <w:rsid w:val="00CA3F90"/>
    <w:rsid w:val="00CA4F61"/>
    <w:rsid w:val="00CA50D0"/>
    <w:rsid w:val="00CA5883"/>
    <w:rsid w:val="00CA5E4A"/>
    <w:rsid w:val="00CA6051"/>
    <w:rsid w:val="00CA67B2"/>
    <w:rsid w:val="00CA747D"/>
    <w:rsid w:val="00CB08DB"/>
    <w:rsid w:val="00CB10BF"/>
    <w:rsid w:val="00CB14B7"/>
    <w:rsid w:val="00CB1DA9"/>
    <w:rsid w:val="00CB2FED"/>
    <w:rsid w:val="00CB3B0C"/>
    <w:rsid w:val="00CB4F9F"/>
    <w:rsid w:val="00CB562F"/>
    <w:rsid w:val="00CB5D65"/>
    <w:rsid w:val="00CB701A"/>
    <w:rsid w:val="00CC04F9"/>
    <w:rsid w:val="00CC0EBB"/>
    <w:rsid w:val="00CC1569"/>
    <w:rsid w:val="00CC2A09"/>
    <w:rsid w:val="00CC2A30"/>
    <w:rsid w:val="00CC3024"/>
    <w:rsid w:val="00CC39F1"/>
    <w:rsid w:val="00CC3F27"/>
    <w:rsid w:val="00CC4813"/>
    <w:rsid w:val="00CC4979"/>
    <w:rsid w:val="00CC4D78"/>
    <w:rsid w:val="00CC4E7F"/>
    <w:rsid w:val="00CC50C9"/>
    <w:rsid w:val="00CC57E1"/>
    <w:rsid w:val="00CC668E"/>
    <w:rsid w:val="00CC7275"/>
    <w:rsid w:val="00CC737B"/>
    <w:rsid w:val="00CD049A"/>
    <w:rsid w:val="00CD04B3"/>
    <w:rsid w:val="00CD0C46"/>
    <w:rsid w:val="00CD0D63"/>
    <w:rsid w:val="00CD1F2F"/>
    <w:rsid w:val="00CD23BB"/>
    <w:rsid w:val="00CD2CA8"/>
    <w:rsid w:val="00CD2CBF"/>
    <w:rsid w:val="00CD2CEA"/>
    <w:rsid w:val="00CD38AF"/>
    <w:rsid w:val="00CD3A78"/>
    <w:rsid w:val="00CD3FD5"/>
    <w:rsid w:val="00CD4407"/>
    <w:rsid w:val="00CD4C19"/>
    <w:rsid w:val="00CD5149"/>
    <w:rsid w:val="00CD5229"/>
    <w:rsid w:val="00CD5417"/>
    <w:rsid w:val="00CD55D2"/>
    <w:rsid w:val="00CD566D"/>
    <w:rsid w:val="00CD63CF"/>
    <w:rsid w:val="00CD689E"/>
    <w:rsid w:val="00CD756B"/>
    <w:rsid w:val="00CE0A15"/>
    <w:rsid w:val="00CE1393"/>
    <w:rsid w:val="00CE1462"/>
    <w:rsid w:val="00CE1822"/>
    <w:rsid w:val="00CE18B6"/>
    <w:rsid w:val="00CE2595"/>
    <w:rsid w:val="00CE275B"/>
    <w:rsid w:val="00CE37F7"/>
    <w:rsid w:val="00CE387D"/>
    <w:rsid w:val="00CE3FCC"/>
    <w:rsid w:val="00CE4114"/>
    <w:rsid w:val="00CE499D"/>
    <w:rsid w:val="00CE4C9D"/>
    <w:rsid w:val="00CE4F3D"/>
    <w:rsid w:val="00CE4FD3"/>
    <w:rsid w:val="00CE5740"/>
    <w:rsid w:val="00CE6337"/>
    <w:rsid w:val="00CE6B92"/>
    <w:rsid w:val="00CE744C"/>
    <w:rsid w:val="00CE7B69"/>
    <w:rsid w:val="00CF030D"/>
    <w:rsid w:val="00CF160C"/>
    <w:rsid w:val="00CF1646"/>
    <w:rsid w:val="00CF17B5"/>
    <w:rsid w:val="00CF2392"/>
    <w:rsid w:val="00CF2B8D"/>
    <w:rsid w:val="00CF480A"/>
    <w:rsid w:val="00CF566A"/>
    <w:rsid w:val="00CF6B08"/>
    <w:rsid w:val="00CF6E3B"/>
    <w:rsid w:val="00D00417"/>
    <w:rsid w:val="00D008C0"/>
    <w:rsid w:val="00D009E4"/>
    <w:rsid w:val="00D026A4"/>
    <w:rsid w:val="00D0288F"/>
    <w:rsid w:val="00D0290C"/>
    <w:rsid w:val="00D02E5E"/>
    <w:rsid w:val="00D031CC"/>
    <w:rsid w:val="00D04025"/>
    <w:rsid w:val="00D04DB5"/>
    <w:rsid w:val="00D0550F"/>
    <w:rsid w:val="00D05523"/>
    <w:rsid w:val="00D05AD5"/>
    <w:rsid w:val="00D05F7E"/>
    <w:rsid w:val="00D060EC"/>
    <w:rsid w:val="00D066C6"/>
    <w:rsid w:val="00D06EB6"/>
    <w:rsid w:val="00D07111"/>
    <w:rsid w:val="00D074A3"/>
    <w:rsid w:val="00D0765D"/>
    <w:rsid w:val="00D10087"/>
    <w:rsid w:val="00D10B3B"/>
    <w:rsid w:val="00D10F10"/>
    <w:rsid w:val="00D11D34"/>
    <w:rsid w:val="00D11EC9"/>
    <w:rsid w:val="00D125E2"/>
    <w:rsid w:val="00D12D71"/>
    <w:rsid w:val="00D13142"/>
    <w:rsid w:val="00D13920"/>
    <w:rsid w:val="00D1454D"/>
    <w:rsid w:val="00D14624"/>
    <w:rsid w:val="00D14BB1"/>
    <w:rsid w:val="00D1541F"/>
    <w:rsid w:val="00D1660A"/>
    <w:rsid w:val="00D16ECB"/>
    <w:rsid w:val="00D17660"/>
    <w:rsid w:val="00D214E5"/>
    <w:rsid w:val="00D218B6"/>
    <w:rsid w:val="00D21B0E"/>
    <w:rsid w:val="00D22FE7"/>
    <w:rsid w:val="00D22FED"/>
    <w:rsid w:val="00D23473"/>
    <w:rsid w:val="00D236FD"/>
    <w:rsid w:val="00D2376E"/>
    <w:rsid w:val="00D24368"/>
    <w:rsid w:val="00D24B56"/>
    <w:rsid w:val="00D24EA4"/>
    <w:rsid w:val="00D252C7"/>
    <w:rsid w:val="00D254DF"/>
    <w:rsid w:val="00D25EFC"/>
    <w:rsid w:val="00D2679D"/>
    <w:rsid w:val="00D269F6"/>
    <w:rsid w:val="00D26D3D"/>
    <w:rsid w:val="00D2746F"/>
    <w:rsid w:val="00D3078F"/>
    <w:rsid w:val="00D30C22"/>
    <w:rsid w:val="00D30E59"/>
    <w:rsid w:val="00D30E9D"/>
    <w:rsid w:val="00D310F6"/>
    <w:rsid w:val="00D3175F"/>
    <w:rsid w:val="00D3241E"/>
    <w:rsid w:val="00D3327B"/>
    <w:rsid w:val="00D33795"/>
    <w:rsid w:val="00D34017"/>
    <w:rsid w:val="00D35436"/>
    <w:rsid w:val="00D36998"/>
    <w:rsid w:val="00D370B8"/>
    <w:rsid w:val="00D371AA"/>
    <w:rsid w:val="00D371BD"/>
    <w:rsid w:val="00D4085C"/>
    <w:rsid w:val="00D41D1C"/>
    <w:rsid w:val="00D41D8B"/>
    <w:rsid w:val="00D41EE4"/>
    <w:rsid w:val="00D42559"/>
    <w:rsid w:val="00D42B2D"/>
    <w:rsid w:val="00D436E5"/>
    <w:rsid w:val="00D44920"/>
    <w:rsid w:val="00D45345"/>
    <w:rsid w:val="00D46B27"/>
    <w:rsid w:val="00D46E11"/>
    <w:rsid w:val="00D47615"/>
    <w:rsid w:val="00D47F38"/>
    <w:rsid w:val="00D47FE1"/>
    <w:rsid w:val="00D5080D"/>
    <w:rsid w:val="00D50A9A"/>
    <w:rsid w:val="00D50B5C"/>
    <w:rsid w:val="00D514D3"/>
    <w:rsid w:val="00D5190E"/>
    <w:rsid w:val="00D5201E"/>
    <w:rsid w:val="00D5317E"/>
    <w:rsid w:val="00D53A3E"/>
    <w:rsid w:val="00D54DC9"/>
    <w:rsid w:val="00D55055"/>
    <w:rsid w:val="00D55882"/>
    <w:rsid w:val="00D56CF4"/>
    <w:rsid w:val="00D572BF"/>
    <w:rsid w:val="00D603D1"/>
    <w:rsid w:val="00D60A0A"/>
    <w:rsid w:val="00D60AA0"/>
    <w:rsid w:val="00D61521"/>
    <w:rsid w:val="00D61805"/>
    <w:rsid w:val="00D62270"/>
    <w:rsid w:val="00D622C5"/>
    <w:rsid w:val="00D62407"/>
    <w:rsid w:val="00D6276C"/>
    <w:rsid w:val="00D62C4F"/>
    <w:rsid w:val="00D6331A"/>
    <w:rsid w:val="00D63703"/>
    <w:rsid w:val="00D64D93"/>
    <w:rsid w:val="00D64DEB"/>
    <w:rsid w:val="00D65F35"/>
    <w:rsid w:val="00D679C2"/>
    <w:rsid w:val="00D679DF"/>
    <w:rsid w:val="00D706D1"/>
    <w:rsid w:val="00D70C2C"/>
    <w:rsid w:val="00D724A9"/>
    <w:rsid w:val="00D72825"/>
    <w:rsid w:val="00D7448F"/>
    <w:rsid w:val="00D768F0"/>
    <w:rsid w:val="00D77A53"/>
    <w:rsid w:val="00D800FE"/>
    <w:rsid w:val="00D818D7"/>
    <w:rsid w:val="00D819EC"/>
    <w:rsid w:val="00D829B3"/>
    <w:rsid w:val="00D82AB9"/>
    <w:rsid w:val="00D82CBA"/>
    <w:rsid w:val="00D835FA"/>
    <w:rsid w:val="00D83706"/>
    <w:rsid w:val="00D83C94"/>
    <w:rsid w:val="00D83F41"/>
    <w:rsid w:val="00D841D9"/>
    <w:rsid w:val="00D84E22"/>
    <w:rsid w:val="00D863B2"/>
    <w:rsid w:val="00D86790"/>
    <w:rsid w:val="00D87964"/>
    <w:rsid w:val="00D87A15"/>
    <w:rsid w:val="00D87A52"/>
    <w:rsid w:val="00D90B5E"/>
    <w:rsid w:val="00D90C26"/>
    <w:rsid w:val="00D924B6"/>
    <w:rsid w:val="00D924EB"/>
    <w:rsid w:val="00D92C5E"/>
    <w:rsid w:val="00D9386A"/>
    <w:rsid w:val="00D94ED7"/>
    <w:rsid w:val="00D95765"/>
    <w:rsid w:val="00D962E6"/>
    <w:rsid w:val="00DA044E"/>
    <w:rsid w:val="00DA1568"/>
    <w:rsid w:val="00DA39A5"/>
    <w:rsid w:val="00DA427F"/>
    <w:rsid w:val="00DA4966"/>
    <w:rsid w:val="00DA5629"/>
    <w:rsid w:val="00DA5ED0"/>
    <w:rsid w:val="00DA6BBF"/>
    <w:rsid w:val="00DA7251"/>
    <w:rsid w:val="00DA728B"/>
    <w:rsid w:val="00DB02D3"/>
    <w:rsid w:val="00DB0439"/>
    <w:rsid w:val="00DB0C80"/>
    <w:rsid w:val="00DB1674"/>
    <w:rsid w:val="00DB17DB"/>
    <w:rsid w:val="00DB1B32"/>
    <w:rsid w:val="00DB29AA"/>
    <w:rsid w:val="00DB30BC"/>
    <w:rsid w:val="00DB3785"/>
    <w:rsid w:val="00DB3952"/>
    <w:rsid w:val="00DB3DAA"/>
    <w:rsid w:val="00DB4FBC"/>
    <w:rsid w:val="00DB5C93"/>
    <w:rsid w:val="00DB5E4A"/>
    <w:rsid w:val="00DB5ED8"/>
    <w:rsid w:val="00DB6215"/>
    <w:rsid w:val="00DB6E5B"/>
    <w:rsid w:val="00DB7A5E"/>
    <w:rsid w:val="00DC0240"/>
    <w:rsid w:val="00DC30A0"/>
    <w:rsid w:val="00DC3B0B"/>
    <w:rsid w:val="00DC3F2C"/>
    <w:rsid w:val="00DC3FD9"/>
    <w:rsid w:val="00DC5269"/>
    <w:rsid w:val="00DC5EA1"/>
    <w:rsid w:val="00DC61EF"/>
    <w:rsid w:val="00DC6F05"/>
    <w:rsid w:val="00DC7A9F"/>
    <w:rsid w:val="00DD0E39"/>
    <w:rsid w:val="00DD203D"/>
    <w:rsid w:val="00DD267F"/>
    <w:rsid w:val="00DD2986"/>
    <w:rsid w:val="00DD3058"/>
    <w:rsid w:val="00DD3952"/>
    <w:rsid w:val="00DD441C"/>
    <w:rsid w:val="00DD4568"/>
    <w:rsid w:val="00DD477A"/>
    <w:rsid w:val="00DD51F3"/>
    <w:rsid w:val="00DD6313"/>
    <w:rsid w:val="00DD6C63"/>
    <w:rsid w:val="00DD7F9D"/>
    <w:rsid w:val="00DE034C"/>
    <w:rsid w:val="00DE1213"/>
    <w:rsid w:val="00DE34D7"/>
    <w:rsid w:val="00DE4707"/>
    <w:rsid w:val="00DE4854"/>
    <w:rsid w:val="00DE4976"/>
    <w:rsid w:val="00DE4C70"/>
    <w:rsid w:val="00DE5241"/>
    <w:rsid w:val="00DE5A5D"/>
    <w:rsid w:val="00DE5C54"/>
    <w:rsid w:val="00DE6635"/>
    <w:rsid w:val="00DE703E"/>
    <w:rsid w:val="00DE787F"/>
    <w:rsid w:val="00DE7A69"/>
    <w:rsid w:val="00DF05C0"/>
    <w:rsid w:val="00DF0DBF"/>
    <w:rsid w:val="00DF1596"/>
    <w:rsid w:val="00DF1D4E"/>
    <w:rsid w:val="00DF26FE"/>
    <w:rsid w:val="00DF36E3"/>
    <w:rsid w:val="00DF43D1"/>
    <w:rsid w:val="00DF46C2"/>
    <w:rsid w:val="00DF4857"/>
    <w:rsid w:val="00DF4E0B"/>
    <w:rsid w:val="00DF541B"/>
    <w:rsid w:val="00DF573E"/>
    <w:rsid w:val="00DF6BD8"/>
    <w:rsid w:val="00DF731E"/>
    <w:rsid w:val="00E0056A"/>
    <w:rsid w:val="00E007B8"/>
    <w:rsid w:val="00E008B4"/>
    <w:rsid w:val="00E0198C"/>
    <w:rsid w:val="00E02E77"/>
    <w:rsid w:val="00E02F86"/>
    <w:rsid w:val="00E03553"/>
    <w:rsid w:val="00E04864"/>
    <w:rsid w:val="00E071C1"/>
    <w:rsid w:val="00E07A61"/>
    <w:rsid w:val="00E07FBF"/>
    <w:rsid w:val="00E11620"/>
    <w:rsid w:val="00E121B1"/>
    <w:rsid w:val="00E144CC"/>
    <w:rsid w:val="00E14679"/>
    <w:rsid w:val="00E146D2"/>
    <w:rsid w:val="00E14D4A"/>
    <w:rsid w:val="00E151C8"/>
    <w:rsid w:val="00E1573B"/>
    <w:rsid w:val="00E1670E"/>
    <w:rsid w:val="00E16C14"/>
    <w:rsid w:val="00E1772C"/>
    <w:rsid w:val="00E17857"/>
    <w:rsid w:val="00E178D7"/>
    <w:rsid w:val="00E20D2E"/>
    <w:rsid w:val="00E2107A"/>
    <w:rsid w:val="00E220F0"/>
    <w:rsid w:val="00E2243C"/>
    <w:rsid w:val="00E22E8F"/>
    <w:rsid w:val="00E2332E"/>
    <w:rsid w:val="00E2384D"/>
    <w:rsid w:val="00E23E1F"/>
    <w:rsid w:val="00E25C3C"/>
    <w:rsid w:val="00E25F7F"/>
    <w:rsid w:val="00E263FE"/>
    <w:rsid w:val="00E266BA"/>
    <w:rsid w:val="00E27374"/>
    <w:rsid w:val="00E2746E"/>
    <w:rsid w:val="00E30EC0"/>
    <w:rsid w:val="00E31149"/>
    <w:rsid w:val="00E31682"/>
    <w:rsid w:val="00E31D23"/>
    <w:rsid w:val="00E32589"/>
    <w:rsid w:val="00E334A9"/>
    <w:rsid w:val="00E3367E"/>
    <w:rsid w:val="00E33AFF"/>
    <w:rsid w:val="00E33C34"/>
    <w:rsid w:val="00E34F06"/>
    <w:rsid w:val="00E355A3"/>
    <w:rsid w:val="00E35769"/>
    <w:rsid w:val="00E36ABE"/>
    <w:rsid w:val="00E37285"/>
    <w:rsid w:val="00E40659"/>
    <w:rsid w:val="00E4286D"/>
    <w:rsid w:val="00E42D4A"/>
    <w:rsid w:val="00E4407A"/>
    <w:rsid w:val="00E4418B"/>
    <w:rsid w:val="00E44315"/>
    <w:rsid w:val="00E44A5B"/>
    <w:rsid w:val="00E44A95"/>
    <w:rsid w:val="00E44E31"/>
    <w:rsid w:val="00E45536"/>
    <w:rsid w:val="00E4587E"/>
    <w:rsid w:val="00E45E9D"/>
    <w:rsid w:val="00E4629F"/>
    <w:rsid w:val="00E464CC"/>
    <w:rsid w:val="00E46821"/>
    <w:rsid w:val="00E46831"/>
    <w:rsid w:val="00E468D6"/>
    <w:rsid w:val="00E46AD2"/>
    <w:rsid w:val="00E47B4B"/>
    <w:rsid w:val="00E507C8"/>
    <w:rsid w:val="00E50A4E"/>
    <w:rsid w:val="00E51734"/>
    <w:rsid w:val="00E51E0A"/>
    <w:rsid w:val="00E52511"/>
    <w:rsid w:val="00E52BDC"/>
    <w:rsid w:val="00E5406D"/>
    <w:rsid w:val="00E546C0"/>
    <w:rsid w:val="00E54EF3"/>
    <w:rsid w:val="00E551F5"/>
    <w:rsid w:val="00E55343"/>
    <w:rsid w:val="00E55392"/>
    <w:rsid w:val="00E5621D"/>
    <w:rsid w:val="00E56AC7"/>
    <w:rsid w:val="00E5700C"/>
    <w:rsid w:val="00E571F1"/>
    <w:rsid w:val="00E57303"/>
    <w:rsid w:val="00E608D9"/>
    <w:rsid w:val="00E60EF2"/>
    <w:rsid w:val="00E6110F"/>
    <w:rsid w:val="00E62116"/>
    <w:rsid w:val="00E62C35"/>
    <w:rsid w:val="00E636EA"/>
    <w:rsid w:val="00E650CA"/>
    <w:rsid w:val="00E661F8"/>
    <w:rsid w:val="00E70463"/>
    <w:rsid w:val="00E70D77"/>
    <w:rsid w:val="00E70F29"/>
    <w:rsid w:val="00E7187F"/>
    <w:rsid w:val="00E71B3E"/>
    <w:rsid w:val="00E722FB"/>
    <w:rsid w:val="00E72F55"/>
    <w:rsid w:val="00E733D5"/>
    <w:rsid w:val="00E73B7E"/>
    <w:rsid w:val="00E73BB3"/>
    <w:rsid w:val="00E73EE8"/>
    <w:rsid w:val="00E74126"/>
    <w:rsid w:val="00E74E1A"/>
    <w:rsid w:val="00E75F84"/>
    <w:rsid w:val="00E75FD0"/>
    <w:rsid w:val="00E76838"/>
    <w:rsid w:val="00E772AE"/>
    <w:rsid w:val="00E772DB"/>
    <w:rsid w:val="00E774D8"/>
    <w:rsid w:val="00E77506"/>
    <w:rsid w:val="00E80089"/>
    <w:rsid w:val="00E80BDB"/>
    <w:rsid w:val="00E817E4"/>
    <w:rsid w:val="00E81C81"/>
    <w:rsid w:val="00E82232"/>
    <w:rsid w:val="00E82650"/>
    <w:rsid w:val="00E82D20"/>
    <w:rsid w:val="00E844B2"/>
    <w:rsid w:val="00E84679"/>
    <w:rsid w:val="00E84B54"/>
    <w:rsid w:val="00E84E3D"/>
    <w:rsid w:val="00E85F53"/>
    <w:rsid w:val="00E86D2C"/>
    <w:rsid w:val="00E877DE"/>
    <w:rsid w:val="00E91F06"/>
    <w:rsid w:val="00E91FA4"/>
    <w:rsid w:val="00E92009"/>
    <w:rsid w:val="00E93038"/>
    <w:rsid w:val="00E933E6"/>
    <w:rsid w:val="00E9393A"/>
    <w:rsid w:val="00E93DC2"/>
    <w:rsid w:val="00E93F69"/>
    <w:rsid w:val="00E9524D"/>
    <w:rsid w:val="00E965F3"/>
    <w:rsid w:val="00E972FA"/>
    <w:rsid w:val="00E976FC"/>
    <w:rsid w:val="00EA0676"/>
    <w:rsid w:val="00EA0681"/>
    <w:rsid w:val="00EA08CE"/>
    <w:rsid w:val="00EA173E"/>
    <w:rsid w:val="00EA1A02"/>
    <w:rsid w:val="00EA1BAD"/>
    <w:rsid w:val="00EA224A"/>
    <w:rsid w:val="00EA23EB"/>
    <w:rsid w:val="00EA245B"/>
    <w:rsid w:val="00EA2ABD"/>
    <w:rsid w:val="00EA2C1A"/>
    <w:rsid w:val="00EA3206"/>
    <w:rsid w:val="00EA3570"/>
    <w:rsid w:val="00EA3E04"/>
    <w:rsid w:val="00EA4659"/>
    <w:rsid w:val="00EA531A"/>
    <w:rsid w:val="00EA5AED"/>
    <w:rsid w:val="00EA5C56"/>
    <w:rsid w:val="00EA6F9A"/>
    <w:rsid w:val="00EA7DEC"/>
    <w:rsid w:val="00EB052E"/>
    <w:rsid w:val="00EB0768"/>
    <w:rsid w:val="00EB0832"/>
    <w:rsid w:val="00EB22FC"/>
    <w:rsid w:val="00EB31BA"/>
    <w:rsid w:val="00EB34A3"/>
    <w:rsid w:val="00EB38F0"/>
    <w:rsid w:val="00EB48D6"/>
    <w:rsid w:val="00EB493A"/>
    <w:rsid w:val="00EB5129"/>
    <w:rsid w:val="00EB5BAB"/>
    <w:rsid w:val="00EB66D2"/>
    <w:rsid w:val="00EB6EC8"/>
    <w:rsid w:val="00EB72F6"/>
    <w:rsid w:val="00EB7E28"/>
    <w:rsid w:val="00EC098C"/>
    <w:rsid w:val="00EC0C4F"/>
    <w:rsid w:val="00EC1F33"/>
    <w:rsid w:val="00EC26FD"/>
    <w:rsid w:val="00EC272E"/>
    <w:rsid w:val="00EC3224"/>
    <w:rsid w:val="00EC3CA9"/>
    <w:rsid w:val="00EC3F30"/>
    <w:rsid w:val="00EC4A6F"/>
    <w:rsid w:val="00EC5C61"/>
    <w:rsid w:val="00EC6B12"/>
    <w:rsid w:val="00EC782E"/>
    <w:rsid w:val="00EC7CCE"/>
    <w:rsid w:val="00ED0B57"/>
    <w:rsid w:val="00ED1331"/>
    <w:rsid w:val="00ED2141"/>
    <w:rsid w:val="00ED24A5"/>
    <w:rsid w:val="00ED2B43"/>
    <w:rsid w:val="00ED37B0"/>
    <w:rsid w:val="00ED389F"/>
    <w:rsid w:val="00ED422C"/>
    <w:rsid w:val="00ED4A5D"/>
    <w:rsid w:val="00ED4B6E"/>
    <w:rsid w:val="00ED551D"/>
    <w:rsid w:val="00ED6171"/>
    <w:rsid w:val="00ED6269"/>
    <w:rsid w:val="00ED6CD4"/>
    <w:rsid w:val="00ED72CF"/>
    <w:rsid w:val="00ED7393"/>
    <w:rsid w:val="00ED74A2"/>
    <w:rsid w:val="00ED778A"/>
    <w:rsid w:val="00ED7CF9"/>
    <w:rsid w:val="00ED7DD3"/>
    <w:rsid w:val="00ED7E95"/>
    <w:rsid w:val="00EE16CF"/>
    <w:rsid w:val="00EE17C5"/>
    <w:rsid w:val="00EE19A0"/>
    <w:rsid w:val="00EE1CBB"/>
    <w:rsid w:val="00EE24BB"/>
    <w:rsid w:val="00EE2893"/>
    <w:rsid w:val="00EE2958"/>
    <w:rsid w:val="00EE3406"/>
    <w:rsid w:val="00EE3A74"/>
    <w:rsid w:val="00EE4047"/>
    <w:rsid w:val="00EE4520"/>
    <w:rsid w:val="00EE4E0F"/>
    <w:rsid w:val="00EE5706"/>
    <w:rsid w:val="00EE58DF"/>
    <w:rsid w:val="00EE6083"/>
    <w:rsid w:val="00EE6582"/>
    <w:rsid w:val="00EE687E"/>
    <w:rsid w:val="00EE7631"/>
    <w:rsid w:val="00EF0072"/>
    <w:rsid w:val="00EF0F71"/>
    <w:rsid w:val="00EF10AA"/>
    <w:rsid w:val="00EF130C"/>
    <w:rsid w:val="00EF1FED"/>
    <w:rsid w:val="00EF291A"/>
    <w:rsid w:val="00EF2BF3"/>
    <w:rsid w:val="00EF3759"/>
    <w:rsid w:val="00EF5E15"/>
    <w:rsid w:val="00EF6116"/>
    <w:rsid w:val="00EF7AB9"/>
    <w:rsid w:val="00F01539"/>
    <w:rsid w:val="00F01BBD"/>
    <w:rsid w:val="00F0245F"/>
    <w:rsid w:val="00F03B04"/>
    <w:rsid w:val="00F0466A"/>
    <w:rsid w:val="00F063BE"/>
    <w:rsid w:val="00F06BBF"/>
    <w:rsid w:val="00F07173"/>
    <w:rsid w:val="00F07333"/>
    <w:rsid w:val="00F07D35"/>
    <w:rsid w:val="00F07FDF"/>
    <w:rsid w:val="00F109CA"/>
    <w:rsid w:val="00F10BE9"/>
    <w:rsid w:val="00F10D93"/>
    <w:rsid w:val="00F1133C"/>
    <w:rsid w:val="00F117C8"/>
    <w:rsid w:val="00F11DD9"/>
    <w:rsid w:val="00F12B39"/>
    <w:rsid w:val="00F132AC"/>
    <w:rsid w:val="00F13492"/>
    <w:rsid w:val="00F13EB8"/>
    <w:rsid w:val="00F14692"/>
    <w:rsid w:val="00F14BF8"/>
    <w:rsid w:val="00F151DD"/>
    <w:rsid w:val="00F1532D"/>
    <w:rsid w:val="00F15D8F"/>
    <w:rsid w:val="00F16023"/>
    <w:rsid w:val="00F17A7C"/>
    <w:rsid w:val="00F20D6D"/>
    <w:rsid w:val="00F21225"/>
    <w:rsid w:val="00F21B46"/>
    <w:rsid w:val="00F21C44"/>
    <w:rsid w:val="00F23209"/>
    <w:rsid w:val="00F2352D"/>
    <w:rsid w:val="00F23793"/>
    <w:rsid w:val="00F23A0C"/>
    <w:rsid w:val="00F24486"/>
    <w:rsid w:val="00F247CD"/>
    <w:rsid w:val="00F24EBF"/>
    <w:rsid w:val="00F26360"/>
    <w:rsid w:val="00F263B2"/>
    <w:rsid w:val="00F27D92"/>
    <w:rsid w:val="00F3101B"/>
    <w:rsid w:val="00F32924"/>
    <w:rsid w:val="00F32971"/>
    <w:rsid w:val="00F329A2"/>
    <w:rsid w:val="00F32A49"/>
    <w:rsid w:val="00F32FD2"/>
    <w:rsid w:val="00F339D5"/>
    <w:rsid w:val="00F33E9C"/>
    <w:rsid w:val="00F34143"/>
    <w:rsid w:val="00F34342"/>
    <w:rsid w:val="00F34791"/>
    <w:rsid w:val="00F34C8B"/>
    <w:rsid w:val="00F34D9A"/>
    <w:rsid w:val="00F35406"/>
    <w:rsid w:val="00F35838"/>
    <w:rsid w:val="00F36D05"/>
    <w:rsid w:val="00F373A5"/>
    <w:rsid w:val="00F400F6"/>
    <w:rsid w:val="00F401FC"/>
    <w:rsid w:val="00F40BDE"/>
    <w:rsid w:val="00F420A3"/>
    <w:rsid w:val="00F42784"/>
    <w:rsid w:val="00F42C76"/>
    <w:rsid w:val="00F431E7"/>
    <w:rsid w:val="00F4326F"/>
    <w:rsid w:val="00F43357"/>
    <w:rsid w:val="00F43385"/>
    <w:rsid w:val="00F43822"/>
    <w:rsid w:val="00F43979"/>
    <w:rsid w:val="00F44C35"/>
    <w:rsid w:val="00F465AB"/>
    <w:rsid w:val="00F4666C"/>
    <w:rsid w:val="00F46720"/>
    <w:rsid w:val="00F468E6"/>
    <w:rsid w:val="00F46FC3"/>
    <w:rsid w:val="00F50666"/>
    <w:rsid w:val="00F50827"/>
    <w:rsid w:val="00F50E57"/>
    <w:rsid w:val="00F522BB"/>
    <w:rsid w:val="00F5281A"/>
    <w:rsid w:val="00F53D06"/>
    <w:rsid w:val="00F55324"/>
    <w:rsid w:val="00F557D1"/>
    <w:rsid w:val="00F55A86"/>
    <w:rsid w:val="00F55E3D"/>
    <w:rsid w:val="00F565B4"/>
    <w:rsid w:val="00F5683E"/>
    <w:rsid w:val="00F568FE"/>
    <w:rsid w:val="00F56A01"/>
    <w:rsid w:val="00F56AC0"/>
    <w:rsid w:val="00F56B74"/>
    <w:rsid w:val="00F56E30"/>
    <w:rsid w:val="00F57209"/>
    <w:rsid w:val="00F5724C"/>
    <w:rsid w:val="00F609A9"/>
    <w:rsid w:val="00F60CEF"/>
    <w:rsid w:val="00F60DF8"/>
    <w:rsid w:val="00F618BE"/>
    <w:rsid w:val="00F61A6B"/>
    <w:rsid w:val="00F61E68"/>
    <w:rsid w:val="00F6250B"/>
    <w:rsid w:val="00F6332A"/>
    <w:rsid w:val="00F63678"/>
    <w:rsid w:val="00F637F1"/>
    <w:rsid w:val="00F641F8"/>
    <w:rsid w:val="00F642B0"/>
    <w:rsid w:val="00F65DF5"/>
    <w:rsid w:val="00F66997"/>
    <w:rsid w:val="00F66C9E"/>
    <w:rsid w:val="00F66F94"/>
    <w:rsid w:val="00F672B5"/>
    <w:rsid w:val="00F67791"/>
    <w:rsid w:val="00F7160A"/>
    <w:rsid w:val="00F719A7"/>
    <w:rsid w:val="00F719D8"/>
    <w:rsid w:val="00F721BC"/>
    <w:rsid w:val="00F724C9"/>
    <w:rsid w:val="00F72771"/>
    <w:rsid w:val="00F73A4E"/>
    <w:rsid w:val="00F73AA8"/>
    <w:rsid w:val="00F73EBC"/>
    <w:rsid w:val="00F741FA"/>
    <w:rsid w:val="00F75196"/>
    <w:rsid w:val="00F75590"/>
    <w:rsid w:val="00F7601F"/>
    <w:rsid w:val="00F7615F"/>
    <w:rsid w:val="00F7643C"/>
    <w:rsid w:val="00F7675C"/>
    <w:rsid w:val="00F8005A"/>
    <w:rsid w:val="00F800A8"/>
    <w:rsid w:val="00F8024F"/>
    <w:rsid w:val="00F8060C"/>
    <w:rsid w:val="00F80D09"/>
    <w:rsid w:val="00F81ECD"/>
    <w:rsid w:val="00F81F88"/>
    <w:rsid w:val="00F82488"/>
    <w:rsid w:val="00F8252D"/>
    <w:rsid w:val="00F838AC"/>
    <w:rsid w:val="00F84652"/>
    <w:rsid w:val="00F84F2C"/>
    <w:rsid w:val="00F85D6A"/>
    <w:rsid w:val="00F85F89"/>
    <w:rsid w:val="00F860A3"/>
    <w:rsid w:val="00F86135"/>
    <w:rsid w:val="00F90050"/>
    <w:rsid w:val="00F914B2"/>
    <w:rsid w:val="00F92050"/>
    <w:rsid w:val="00F92690"/>
    <w:rsid w:val="00F93677"/>
    <w:rsid w:val="00F93AC5"/>
    <w:rsid w:val="00F94746"/>
    <w:rsid w:val="00F9628C"/>
    <w:rsid w:val="00F970C0"/>
    <w:rsid w:val="00F979DB"/>
    <w:rsid w:val="00FA11A0"/>
    <w:rsid w:val="00FA1A9B"/>
    <w:rsid w:val="00FA1EBA"/>
    <w:rsid w:val="00FA1F63"/>
    <w:rsid w:val="00FA1FAE"/>
    <w:rsid w:val="00FA360C"/>
    <w:rsid w:val="00FA5945"/>
    <w:rsid w:val="00FA5C5E"/>
    <w:rsid w:val="00FA6513"/>
    <w:rsid w:val="00FA7394"/>
    <w:rsid w:val="00FB0A15"/>
    <w:rsid w:val="00FB0A8D"/>
    <w:rsid w:val="00FB0AAB"/>
    <w:rsid w:val="00FB173B"/>
    <w:rsid w:val="00FB3A7E"/>
    <w:rsid w:val="00FB4A5D"/>
    <w:rsid w:val="00FB5E7D"/>
    <w:rsid w:val="00FB773F"/>
    <w:rsid w:val="00FC0D67"/>
    <w:rsid w:val="00FC247A"/>
    <w:rsid w:val="00FC29F5"/>
    <w:rsid w:val="00FC321A"/>
    <w:rsid w:val="00FC34BD"/>
    <w:rsid w:val="00FC3B19"/>
    <w:rsid w:val="00FC3CF9"/>
    <w:rsid w:val="00FC40C8"/>
    <w:rsid w:val="00FC4772"/>
    <w:rsid w:val="00FC61AF"/>
    <w:rsid w:val="00FC6857"/>
    <w:rsid w:val="00FC6A87"/>
    <w:rsid w:val="00FC70BE"/>
    <w:rsid w:val="00FD0BF6"/>
    <w:rsid w:val="00FD0E36"/>
    <w:rsid w:val="00FD18D4"/>
    <w:rsid w:val="00FD32C4"/>
    <w:rsid w:val="00FD409F"/>
    <w:rsid w:val="00FD4415"/>
    <w:rsid w:val="00FD4617"/>
    <w:rsid w:val="00FD4817"/>
    <w:rsid w:val="00FD5D72"/>
    <w:rsid w:val="00FD62FB"/>
    <w:rsid w:val="00FD68AD"/>
    <w:rsid w:val="00FD768F"/>
    <w:rsid w:val="00FD7F13"/>
    <w:rsid w:val="00FE0C24"/>
    <w:rsid w:val="00FE0CEA"/>
    <w:rsid w:val="00FE1ACD"/>
    <w:rsid w:val="00FE1AF3"/>
    <w:rsid w:val="00FE210A"/>
    <w:rsid w:val="00FE2349"/>
    <w:rsid w:val="00FE26FD"/>
    <w:rsid w:val="00FE2D51"/>
    <w:rsid w:val="00FE31CF"/>
    <w:rsid w:val="00FE3687"/>
    <w:rsid w:val="00FE3B61"/>
    <w:rsid w:val="00FE4088"/>
    <w:rsid w:val="00FE4FE1"/>
    <w:rsid w:val="00FE4FF0"/>
    <w:rsid w:val="00FE5E2A"/>
    <w:rsid w:val="00FE5F7C"/>
    <w:rsid w:val="00FE61E9"/>
    <w:rsid w:val="00FE62D7"/>
    <w:rsid w:val="00FE6E35"/>
    <w:rsid w:val="00FE727C"/>
    <w:rsid w:val="00FE77CD"/>
    <w:rsid w:val="00FF0205"/>
    <w:rsid w:val="00FF08B6"/>
    <w:rsid w:val="00FF0C77"/>
    <w:rsid w:val="00FF1D1F"/>
    <w:rsid w:val="00FF20C1"/>
    <w:rsid w:val="00FF277B"/>
    <w:rsid w:val="00FF3246"/>
    <w:rsid w:val="00FF4780"/>
    <w:rsid w:val="00FF511C"/>
    <w:rsid w:val="00FF5CC0"/>
    <w:rsid w:val="00FF5D64"/>
    <w:rsid w:val="00FF6480"/>
    <w:rsid w:val="00FF71CA"/>
    <w:rsid w:val="00FF734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CDFF92"/>
  <w15:chartTrackingRefBased/>
  <w15:docId w15:val="{35C293C2-D969-4C34-8004-8F6792DF36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ja-JP"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E0226"/>
    <w:pPr>
      <w:jc w:val="both"/>
    </w:pPr>
    <w:rPr>
      <w:rFonts w:ascii="Times New Roman" w:hAnsi="Times New Roman"/>
    </w:rPr>
  </w:style>
  <w:style w:type="paragraph" w:styleId="Heading1">
    <w:name w:val="heading 1"/>
    <w:aliases w:val="NMP Heading 1,H1,h11,h12,h13,h14,h15,h16,app heading 1,l1,Memo Heading 1,Heading 1_a,heading 1,h17,h111,h121,h131,h141,h151,h161,h18,h112,h122,h132,h142,h152,h162,h19,h113,h123,h133,h143,h153,h163,标题 1,Alt+1,Alt+11,Alt+12,Alt+13,h1,1. Heading"/>
    <w:next w:val="Normal"/>
    <w:link w:val="Heading1Char"/>
    <w:qFormat/>
    <w:rsid w:val="00D30E9D"/>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Times New Roman" w:eastAsia="SimSun" w:hAnsi="Times New Roman" w:cs="Times New Roman"/>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3346F0"/>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3346F0"/>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4,Memo,5,3,no,break,4H,Head4,41,42,43,411,421,44"/>
    <w:basedOn w:val="Heading3"/>
    <w:next w:val="Normal"/>
    <w:link w:val="Heading4Char"/>
    <w:qFormat/>
    <w:rsid w:val="003346F0"/>
    <w:pPr>
      <w:numPr>
        <w:ilvl w:val="3"/>
      </w:numPr>
      <w:outlineLvl w:val="3"/>
    </w:pPr>
    <w:rPr>
      <w:sz w:val="24"/>
      <w:szCs w:val="24"/>
    </w:rPr>
  </w:style>
  <w:style w:type="paragraph" w:styleId="Heading5">
    <w:name w:val="heading 5"/>
    <w:basedOn w:val="Heading4"/>
    <w:next w:val="Normal"/>
    <w:link w:val="Heading5Char"/>
    <w:qFormat/>
    <w:rsid w:val="003346F0"/>
    <w:pPr>
      <w:numPr>
        <w:ilvl w:val="4"/>
      </w:numPr>
      <w:outlineLvl w:val="4"/>
    </w:pPr>
    <w:rPr>
      <w:sz w:val="22"/>
      <w:szCs w:val="22"/>
    </w:rPr>
  </w:style>
  <w:style w:type="paragraph" w:styleId="Heading6">
    <w:name w:val="heading 6"/>
    <w:basedOn w:val="Normal"/>
    <w:next w:val="Normal"/>
    <w:link w:val="Heading6Char"/>
    <w:qFormat/>
    <w:rsid w:val="003346F0"/>
    <w:pPr>
      <w:keepNext/>
      <w:keepLines/>
      <w:numPr>
        <w:ilvl w:val="5"/>
        <w:numId w:val="1"/>
      </w:numPr>
      <w:outlineLvl w:val="5"/>
    </w:pPr>
    <w:rPr>
      <w:rFonts w:ascii="Arial" w:hAnsi="Arial" w:cs="Arial"/>
    </w:rPr>
  </w:style>
  <w:style w:type="paragraph" w:styleId="Heading7">
    <w:name w:val="heading 7"/>
    <w:basedOn w:val="Normal"/>
    <w:next w:val="Normal"/>
    <w:link w:val="Heading7Char"/>
    <w:qFormat/>
    <w:rsid w:val="003346F0"/>
    <w:pPr>
      <w:keepNext/>
      <w:keepLines/>
      <w:numPr>
        <w:ilvl w:val="6"/>
        <w:numId w:val="1"/>
      </w:numPr>
      <w:outlineLvl w:val="6"/>
    </w:pPr>
    <w:rPr>
      <w:rFonts w:ascii="Arial" w:hAnsi="Arial" w:cs="Arial"/>
    </w:rPr>
  </w:style>
  <w:style w:type="paragraph" w:styleId="Heading8">
    <w:name w:val="heading 8"/>
    <w:basedOn w:val="Heading7"/>
    <w:next w:val="Normal"/>
    <w:link w:val="Heading8Char"/>
    <w:qFormat/>
    <w:rsid w:val="003346F0"/>
    <w:pPr>
      <w:numPr>
        <w:ilvl w:val="7"/>
      </w:numPr>
      <w:outlineLvl w:val="7"/>
    </w:pPr>
  </w:style>
  <w:style w:type="paragraph" w:styleId="Heading9">
    <w:name w:val="heading 9"/>
    <w:basedOn w:val="Heading8"/>
    <w:next w:val="Normal"/>
    <w:link w:val="Heading9Char"/>
    <w:qFormat/>
    <w:rsid w:val="003346F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D30E9D"/>
    <w:rPr>
      <w:rFonts w:ascii="Times New Roman" w:eastAsia="SimSun" w:hAnsi="Times New Roman" w:cs="Times New Roman"/>
      <w:sz w:val="36"/>
      <w:szCs w:val="36"/>
      <w:lang w:val="en-GB" w:eastAsia="zh-CN"/>
    </w:rPr>
  </w:style>
  <w:style w:type="character" w:customStyle="1" w:styleId="Heading2Char">
    <w:name w:val="Heading 2 Char"/>
    <w:aliases w:val="H2 Char1,h2 Char1,Head2A Char,2 Char,UNDERRUBRIK 1-2 Char,DO NOT USE_h2 Char,h21 Char,H2 Char Char,h2 Char Char,标题 2 Char"/>
    <w:basedOn w:val="DefaultParagraphFont"/>
    <w:link w:val="Heading2"/>
    <w:rsid w:val="003346F0"/>
    <w:rPr>
      <w:rFonts w:ascii="Times New Roman" w:eastAsia="SimSun" w:hAnsi="Times New Roman" w:cs="Times New Roman"/>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3346F0"/>
    <w:rPr>
      <w:rFonts w:ascii="Times New Roman" w:eastAsia="SimSun" w:hAnsi="Times New Roman" w:cs="Times New Roman"/>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3346F0"/>
    <w:rPr>
      <w:rFonts w:ascii="Times New Roman" w:eastAsia="SimSun" w:hAnsi="Times New Roman" w:cs="Times New Roman"/>
      <w:sz w:val="24"/>
      <w:szCs w:val="24"/>
      <w:lang w:val="en-GB" w:eastAsia="zh-CN"/>
    </w:rPr>
  </w:style>
  <w:style w:type="character" w:customStyle="1" w:styleId="Heading5Char">
    <w:name w:val="Heading 5 Char"/>
    <w:basedOn w:val="DefaultParagraphFont"/>
    <w:link w:val="Heading5"/>
    <w:rsid w:val="003346F0"/>
    <w:rPr>
      <w:rFonts w:ascii="Times New Roman" w:eastAsia="SimSun" w:hAnsi="Times New Roman" w:cs="Times New Roman"/>
      <w:lang w:val="en-GB" w:eastAsia="zh-CN"/>
    </w:rPr>
  </w:style>
  <w:style w:type="character" w:customStyle="1" w:styleId="Heading6Char">
    <w:name w:val="Heading 6 Char"/>
    <w:basedOn w:val="DefaultParagraphFont"/>
    <w:link w:val="Heading6"/>
    <w:rsid w:val="003346F0"/>
    <w:rPr>
      <w:rFonts w:ascii="Arial" w:hAnsi="Arial" w:cs="Arial"/>
    </w:rPr>
  </w:style>
  <w:style w:type="character" w:customStyle="1" w:styleId="Heading7Char">
    <w:name w:val="Heading 7 Char"/>
    <w:basedOn w:val="DefaultParagraphFont"/>
    <w:link w:val="Heading7"/>
    <w:rsid w:val="003346F0"/>
    <w:rPr>
      <w:rFonts w:ascii="Arial" w:hAnsi="Arial" w:cs="Arial"/>
    </w:rPr>
  </w:style>
  <w:style w:type="character" w:customStyle="1" w:styleId="Heading8Char">
    <w:name w:val="Heading 8 Char"/>
    <w:basedOn w:val="DefaultParagraphFont"/>
    <w:link w:val="Heading8"/>
    <w:rsid w:val="003346F0"/>
    <w:rPr>
      <w:rFonts w:ascii="Arial" w:hAnsi="Arial" w:cs="Arial"/>
    </w:rPr>
  </w:style>
  <w:style w:type="character" w:customStyle="1" w:styleId="Heading9Char">
    <w:name w:val="Heading 9 Char"/>
    <w:basedOn w:val="DefaultParagraphFont"/>
    <w:link w:val="Heading9"/>
    <w:rsid w:val="003346F0"/>
    <w:rPr>
      <w:rFonts w:ascii="Arial" w:hAnsi="Arial" w:cs="Arial"/>
    </w:rPr>
  </w:style>
  <w:style w:type="paragraph" w:customStyle="1" w:styleId="CRCoverPage">
    <w:name w:val="CR Cover Page"/>
    <w:rsid w:val="003346F0"/>
    <w:pPr>
      <w:spacing w:after="120" w:line="240" w:lineRule="auto"/>
    </w:pPr>
    <w:rPr>
      <w:rFonts w:ascii="Arial" w:eastAsia="MS Mincho" w:hAnsi="Arial" w:cs="Times New Roman"/>
      <w:sz w:val="20"/>
      <w:szCs w:val="20"/>
      <w:lang w:val="en-GB" w:eastAsia="en-US"/>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A9336D"/>
    <w:pPr>
      <w:spacing w:after="0" w:line="240" w:lineRule="auto"/>
      <w:ind w:left="720"/>
    </w:pPr>
    <w:rPr>
      <w:rFonts w:eastAsia="Calibri"/>
      <w:szCs w:val="24"/>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A9336D"/>
    <w:rPr>
      <w:rFonts w:ascii="Times New Roman" w:eastAsia="Calibri" w:hAnsi="Times New Roman"/>
      <w:szCs w:val="24"/>
    </w:rPr>
  </w:style>
  <w:style w:type="paragraph" w:styleId="Caption">
    <w:name w:val="caption"/>
    <w:aliases w:val="cap,Caption Equation"/>
    <w:basedOn w:val="Normal"/>
    <w:next w:val="Normal"/>
    <w:link w:val="CaptionChar"/>
    <w:qFormat/>
    <w:rsid w:val="00F53D06"/>
    <w:pPr>
      <w:spacing w:after="240" w:line="240" w:lineRule="auto"/>
      <w:jc w:val="center"/>
    </w:pPr>
    <w:rPr>
      <w:b/>
      <w:bCs/>
      <w:szCs w:val="24"/>
    </w:rPr>
  </w:style>
  <w:style w:type="character" w:customStyle="1" w:styleId="CaptionChar">
    <w:name w:val="Caption Char"/>
    <w:aliases w:val="cap Char,Caption Equation Char"/>
    <w:link w:val="Caption"/>
    <w:rsid w:val="00F53D06"/>
    <w:rPr>
      <w:rFonts w:ascii="Times New Roman" w:hAnsi="Times New Roman"/>
      <w:b/>
      <w:bCs/>
      <w:szCs w:val="24"/>
    </w:rPr>
  </w:style>
  <w:style w:type="paragraph" w:styleId="BalloonText">
    <w:name w:val="Balloon Text"/>
    <w:basedOn w:val="Normal"/>
    <w:link w:val="BalloonTextChar"/>
    <w:uiPriority w:val="99"/>
    <w:semiHidden/>
    <w:unhideWhenUsed/>
    <w:rsid w:val="002C376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C3764"/>
    <w:rPr>
      <w:rFonts w:ascii="Segoe UI" w:hAnsi="Segoe UI" w:cs="Segoe UI"/>
      <w:sz w:val="18"/>
      <w:szCs w:val="18"/>
    </w:rPr>
  </w:style>
  <w:style w:type="table" w:styleId="TableGrid">
    <w:name w:val="Table Grid"/>
    <w:basedOn w:val="TableNormal"/>
    <w:uiPriority w:val="59"/>
    <w:qFormat/>
    <w:rsid w:val="0025169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sid w:val="00D60A0A"/>
    <w:rPr>
      <w:b/>
      <w:bCs/>
    </w:rPr>
  </w:style>
  <w:style w:type="paragraph" w:customStyle="1" w:styleId="NO">
    <w:name w:val="NO"/>
    <w:basedOn w:val="Normal"/>
    <w:link w:val="NOChar"/>
    <w:rsid w:val="000A5F61"/>
    <w:pPr>
      <w:keepLines/>
      <w:spacing w:after="180" w:line="240" w:lineRule="auto"/>
      <w:ind w:left="1135" w:hanging="851"/>
    </w:pPr>
    <w:rPr>
      <w:rFonts w:eastAsia="Malgun Gothic" w:cs="Times New Roman"/>
      <w:sz w:val="20"/>
      <w:szCs w:val="20"/>
      <w:lang w:val="en-GB" w:eastAsia="en-US"/>
    </w:rPr>
  </w:style>
  <w:style w:type="character" w:customStyle="1" w:styleId="NOChar">
    <w:name w:val="NO Char"/>
    <w:link w:val="NO"/>
    <w:rsid w:val="000A5F61"/>
    <w:rPr>
      <w:rFonts w:ascii="Times New Roman" w:eastAsia="Malgun Gothic" w:hAnsi="Times New Roman" w:cs="Times New Roman"/>
      <w:sz w:val="20"/>
      <w:szCs w:val="20"/>
      <w:lang w:val="en-GB" w:eastAsia="en-US"/>
    </w:rPr>
  </w:style>
  <w:style w:type="paragraph" w:styleId="NormalWeb">
    <w:name w:val="Normal (Web)"/>
    <w:basedOn w:val="Normal"/>
    <w:uiPriority w:val="99"/>
    <w:unhideWhenUsed/>
    <w:rsid w:val="00FD68AD"/>
    <w:pPr>
      <w:spacing w:before="100" w:beforeAutospacing="1" w:after="100" w:afterAutospacing="1" w:line="240" w:lineRule="auto"/>
    </w:pPr>
    <w:rPr>
      <w:rFonts w:eastAsia="Times New Roman" w:cs="Times New Roman"/>
      <w:sz w:val="24"/>
      <w:szCs w:val="24"/>
      <w:lang w:eastAsia="en-US"/>
    </w:rPr>
  </w:style>
  <w:style w:type="paragraph" w:customStyle="1" w:styleId="Reference">
    <w:name w:val="Reference"/>
    <w:basedOn w:val="Normal"/>
    <w:link w:val="ReferenceChar"/>
    <w:rsid w:val="00A35F82"/>
    <w:pPr>
      <w:numPr>
        <w:numId w:val="2"/>
      </w:numPr>
    </w:pPr>
    <w:rPr>
      <w:rFonts w:eastAsiaTheme="minorHAnsi"/>
      <w:lang w:eastAsia="en-US"/>
    </w:rPr>
  </w:style>
  <w:style w:type="character" w:customStyle="1" w:styleId="ReferenceChar">
    <w:name w:val="Reference Char"/>
    <w:link w:val="Reference"/>
    <w:locked/>
    <w:rsid w:val="00A35F82"/>
    <w:rPr>
      <w:rFonts w:ascii="Times New Roman" w:eastAsiaTheme="minorHAnsi" w:hAnsi="Times New Roman"/>
      <w:lang w:eastAsia="en-US"/>
    </w:rPr>
  </w:style>
  <w:style w:type="character" w:styleId="CommentReference">
    <w:name w:val="annotation reference"/>
    <w:basedOn w:val="DefaultParagraphFont"/>
    <w:uiPriority w:val="99"/>
    <w:semiHidden/>
    <w:unhideWhenUsed/>
    <w:rsid w:val="00DF573E"/>
    <w:rPr>
      <w:sz w:val="16"/>
      <w:szCs w:val="16"/>
    </w:rPr>
  </w:style>
  <w:style w:type="paragraph" w:styleId="CommentText">
    <w:name w:val="annotation text"/>
    <w:basedOn w:val="Normal"/>
    <w:link w:val="CommentTextChar"/>
    <w:uiPriority w:val="99"/>
    <w:unhideWhenUsed/>
    <w:rsid w:val="00DF573E"/>
    <w:pPr>
      <w:spacing w:line="240" w:lineRule="auto"/>
    </w:pPr>
    <w:rPr>
      <w:sz w:val="20"/>
      <w:szCs w:val="20"/>
    </w:rPr>
  </w:style>
  <w:style w:type="character" w:customStyle="1" w:styleId="CommentTextChar">
    <w:name w:val="Comment Text Char"/>
    <w:basedOn w:val="DefaultParagraphFont"/>
    <w:link w:val="CommentText"/>
    <w:uiPriority w:val="99"/>
    <w:rsid w:val="00DF573E"/>
    <w:rPr>
      <w:sz w:val="20"/>
      <w:szCs w:val="20"/>
    </w:rPr>
  </w:style>
  <w:style w:type="paragraph" w:styleId="CommentSubject">
    <w:name w:val="annotation subject"/>
    <w:basedOn w:val="CommentText"/>
    <w:next w:val="CommentText"/>
    <w:link w:val="CommentSubjectChar"/>
    <w:uiPriority w:val="99"/>
    <w:semiHidden/>
    <w:unhideWhenUsed/>
    <w:rsid w:val="00DF573E"/>
    <w:rPr>
      <w:b/>
      <w:bCs/>
    </w:rPr>
  </w:style>
  <w:style w:type="character" w:customStyle="1" w:styleId="CommentSubjectChar">
    <w:name w:val="Comment Subject Char"/>
    <w:basedOn w:val="CommentTextChar"/>
    <w:link w:val="CommentSubject"/>
    <w:uiPriority w:val="99"/>
    <w:semiHidden/>
    <w:rsid w:val="00DF573E"/>
    <w:rPr>
      <w:b/>
      <w:bCs/>
      <w:sz w:val="20"/>
      <w:szCs w:val="20"/>
    </w:rPr>
  </w:style>
  <w:style w:type="paragraph" w:styleId="BodyText">
    <w:name w:val="Body Text"/>
    <w:basedOn w:val="Normal"/>
    <w:link w:val="BodyTextChar"/>
    <w:uiPriority w:val="99"/>
    <w:semiHidden/>
    <w:unhideWhenUsed/>
    <w:rsid w:val="00A625EC"/>
    <w:pPr>
      <w:spacing w:after="0" w:line="240" w:lineRule="auto"/>
    </w:pPr>
    <w:rPr>
      <w:rFonts w:ascii="Calibri" w:hAnsi="Calibri" w:cs="Calibri"/>
      <w:lang w:eastAsia="zh-CN"/>
    </w:rPr>
  </w:style>
  <w:style w:type="character" w:customStyle="1" w:styleId="BodyTextChar">
    <w:name w:val="Body Text Char"/>
    <w:basedOn w:val="DefaultParagraphFont"/>
    <w:link w:val="BodyText"/>
    <w:uiPriority w:val="99"/>
    <w:semiHidden/>
    <w:rsid w:val="00A625EC"/>
    <w:rPr>
      <w:rFonts w:ascii="Calibri" w:hAnsi="Calibri" w:cs="Calibri"/>
      <w:lang w:eastAsia="zh-CN"/>
    </w:rPr>
  </w:style>
  <w:style w:type="character" w:styleId="PlaceholderText">
    <w:name w:val="Placeholder Text"/>
    <w:basedOn w:val="DefaultParagraphFont"/>
    <w:uiPriority w:val="99"/>
    <w:semiHidden/>
    <w:rsid w:val="00C6796F"/>
    <w:rPr>
      <w:color w:val="808080"/>
    </w:rPr>
  </w:style>
  <w:style w:type="character" w:styleId="Hyperlink">
    <w:name w:val="Hyperlink"/>
    <w:uiPriority w:val="99"/>
    <w:qFormat/>
    <w:rsid w:val="00354B55"/>
    <w:rPr>
      <w:color w:val="0000FF"/>
      <w:u w:val="single"/>
    </w:rPr>
  </w:style>
  <w:style w:type="paragraph" w:styleId="Revision">
    <w:name w:val="Revision"/>
    <w:hidden/>
    <w:uiPriority w:val="99"/>
    <w:semiHidden/>
    <w:rsid w:val="00E42D4A"/>
    <w:pPr>
      <w:spacing w:after="0" w:line="240" w:lineRule="auto"/>
    </w:pPr>
  </w:style>
  <w:style w:type="paragraph" w:styleId="Header">
    <w:name w:val="header"/>
    <w:basedOn w:val="Normal"/>
    <w:link w:val="HeaderChar"/>
    <w:uiPriority w:val="99"/>
    <w:unhideWhenUsed/>
    <w:rsid w:val="00C43A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C43ABF"/>
  </w:style>
  <w:style w:type="paragraph" w:styleId="Footer">
    <w:name w:val="footer"/>
    <w:basedOn w:val="Normal"/>
    <w:link w:val="FooterChar"/>
    <w:uiPriority w:val="99"/>
    <w:unhideWhenUsed/>
    <w:rsid w:val="00C43A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C43ABF"/>
  </w:style>
  <w:style w:type="paragraph" w:customStyle="1" w:styleId="PL">
    <w:name w:val="PL"/>
    <w:link w:val="PLChar"/>
    <w:qFormat/>
    <w:rsid w:val="00E93F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E93F69"/>
    <w:rPr>
      <w:rFonts w:ascii="Courier New" w:eastAsia="Times New Roman" w:hAnsi="Courier New" w:cs="Times New Roman"/>
      <w:noProof/>
      <w:sz w:val="16"/>
      <w:szCs w:val="20"/>
      <w:shd w:val="clear" w:color="auto" w:fill="E6E6E6"/>
      <w:lang w:val="en-GB" w:eastAsia="en-GB"/>
    </w:rPr>
  </w:style>
  <w:style w:type="paragraph" w:customStyle="1" w:styleId="TAL">
    <w:name w:val="TAL"/>
    <w:basedOn w:val="Normal"/>
    <w:link w:val="TALCar"/>
    <w:qFormat/>
    <w:rsid w:val="0099755A"/>
    <w:pPr>
      <w:keepNext/>
      <w:keepLines/>
      <w:overflowPunct w:val="0"/>
      <w:autoSpaceDE w:val="0"/>
      <w:autoSpaceDN w:val="0"/>
      <w:adjustRightInd w:val="0"/>
      <w:spacing w:after="0" w:line="240" w:lineRule="auto"/>
      <w:jc w:val="left"/>
      <w:textAlignment w:val="baseline"/>
    </w:pPr>
    <w:rPr>
      <w:rFonts w:ascii="Arial" w:eastAsia="Times New Roman" w:hAnsi="Arial" w:cs="Times New Roman"/>
      <w:sz w:val="18"/>
      <w:szCs w:val="20"/>
      <w:lang w:val="en-GB"/>
    </w:rPr>
  </w:style>
  <w:style w:type="character" w:customStyle="1" w:styleId="TALCar">
    <w:name w:val="TAL Car"/>
    <w:link w:val="TAL"/>
    <w:qFormat/>
    <w:rsid w:val="0099755A"/>
    <w:rPr>
      <w:rFonts w:ascii="Arial" w:eastAsia="Times New Roman" w:hAnsi="Arial" w:cs="Times New Roman"/>
      <w:sz w:val="18"/>
      <w:szCs w:val="20"/>
      <w:lang w:val="en-GB"/>
    </w:rPr>
  </w:style>
  <w:style w:type="table" w:customStyle="1" w:styleId="TableGrid15">
    <w:name w:val="Table Grid15"/>
    <w:basedOn w:val="TableNormal"/>
    <w:next w:val="TableGrid"/>
    <w:uiPriority w:val="59"/>
    <w:rsid w:val="002C7B12"/>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A22392"/>
    <w:pPr>
      <w:numPr>
        <w:numId w:val="3"/>
      </w:numPr>
      <w:overflowPunct w:val="0"/>
      <w:autoSpaceDE w:val="0"/>
      <w:autoSpaceDN w:val="0"/>
      <w:adjustRightInd w:val="0"/>
      <w:spacing w:before="60" w:after="60"/>
      <w:textAlignment w:val="baseline"/>
    </w:pPr>
    <w:rPr>
      <w:rFonts w:eastAsia="SimSun" w:cs="Times New Roman"/>
      <w:sz w:val="20"/>
      <w:szCs w:val="20"/>
      <w:lang w:eastAsia="zh-CN"/>
    </w:rPr>
  </w:style>
  <w:style w:type="character" w:customStyle="1" w:styleId="3GPPAgreementsChar">
    <w:name w:val="3GPP Agreements Char"/>
    <w:link w:val="3GPPAgreements"/>
    <w:qFormat/>
    <w:rsid w:val="00A22392"/>
    <w:rPr>
      <w:rFonts w:ascii="Times New Roman" w:eastAsia="SimSun" w:hAnsi="Times New Roman" w:cs="Times New Roman"/>
      <w:sz w:val="20"/>
      <w:szCs w:val="20"/>
      <w:lang w:eastAsia="zh-CN"/>
    </w:rPr>
  </w:style>
  <w:style w:type="paragraph" w:customStyle="1" w:styleId="3GPPText">
    <w:name w:val="3GPP Text"/>
    <w:basedOn w:val="Normal"/>
    <w:link w:val="3GPPTextChar"/>
    <w:qFormat/>
    <w:rsid w:val="00A22392"/>
    <w:pPr>
      <w:overflowPunct w:val="0"/>
      <w:autoSpaceDE w:val="0"/>
      <w:autoSpaceDN w:val="0"/>
      <w:adjustRightInd w:val="0"/>
      <w:spacing w:before="120" w:after="120"/>
      <w:textAlignment w:val="baseline"/>
    </w:pPr>
    <w:rPr>
      <w:rFonts w:eastAsia="DengXian" w:cs="Times New Roman"/>
      <w:sz w:val="20"/>
      <w:szCs w:val="20"/>
      <w:lang w:eastAsia="en-US"/>
    </w:rPr>
  </w:style>
  <w:style w:type="character" w:customStyle="1" w:styleId="3GPPTextChar">
    <w:name w:val="3GPP Text Char"/>
    <w:link w:val="3GPPText"/>
    <w:qFormat/>
    <w:rsid w:val="00A22392"/>
    <w:rPr>
      <w:rFonts w:ascii="Times New Roman" w:eastAsia="DengXian" w:hAnsi="Times New Roman" w:cs="Times New Roman"/>
      <w:sz w:val="20"/>
      <w:szCs w:val="20"/>
      <w:lang w:eastAsia="en-US"/>
    </w:rPr>
  </w:style>
  <w:style w:type="character" w:customStyle="1" w:styleId="TALChar">
    <w:name w:val="TAL Char"/>
    <w:qFormat/>
    <w:rsid w:val="007E3246"/>
    <w:rPr>
      <w:rFonts w:ascii="Arial" w:eastAsia="Times New Roman" w:hAnsi="Arial"/>
      <w:sz w:val="18"/>
      <w:lang w:val="en-GB"/>
    </w:rPr>
  </w:style>
  <w:style w:type="paragraph" w:customStyle="1" w:styleId="TAH">
    <w:name w:val="TAH"/>
    <w:basedOn w:val="Normal"/>
    <w:link w:val="TAHCar"/>
    <w:qFormat/>
    <w:rsid w:val="008B3832"/>
    <w:pPr>
      <w:keepNext/>
      <w:keepLines/>
      <w:spacing w:after="0" w:line="240" w:lineRule="auto"/>
      <w:jc w:val="center"/>
    </w:pPr>
    <w:rPr>
      <w:rFonts w:ascii="Arial" w:eastAsia="Times New Roman" w:hAnsi="Arial" w:cs="Times New Roman"/>
      <w:b/>
      <w:sz w:val="18"/>
      <w:szCs w:val="20"/>
      <w:lang w:val="en-GB" w:eastAsia="en-US"/>
    </w:rPr>
  </w:style>
  <w:style w:type="paragraph" w:customStyle="1" w:styleId="B1">
    <w:name w:val="B1"/>
    <w:basedOn w:val="Normal"/>
    <w:qFormat/>
    <w:rsid w:val="008B3832"/>
    <w:pPr>
      <w:spacing w:after="180" w:line="240" w:lineRule="auto"/>
      <w:ind w:left="568" w:hanging="284"/>
      <w:jc w:val="left"/>
    </w:pPr>
    <w:rPr>
      <w:rFonts w:eastAsia="Times New Roman" w:cs="Times New Roman"/>
      <w:sz w:val="20"/>
      <w:szCs w:val="20"/>
      <w:lang w:val="en-GB" w:eastAsia="en-US"/>
    </w:rPr>
  </w:style>
  <w:style w:type="character" w:customStyle="1" w:styleId="TAHCar">
    <w:name w:val="TAH Car"/>
    <w:link w:val="TAH"/>
    <w:qFormat/>
    <w:rsid w:val="008B3832"/>
    <w:rPr>
      <w:rFonts w:ascii="Arial" w:eastAsia="Times New Roman" w:hAnsi="Arial" w:cs="Times New Roman"/>
      <w:b/>
      <w:sz w:val="18"/>
      <w:szCs w:val="20"/>
      <w:lang w:val="en-GB" w:eastAsia="en-US"/>
    </w:rPr>
  </w:style>
  <w:style w:type="paragraph" w:customStyle="1" w:styleId="bullet1">
    <w:name w:val="bullet1"/>
    <w:basedOn w:val="Normal"/>
    <w:qFormat/>
    <w:rsid w:val="002C69E0"/>
    <w:pPr>
      <w:numPr>
        <w:numId w:val="7"/>
      </w:numPr>
      <w:overflowPunct w:val="0"/>
      <w:spacing w:after="120" w:line="240" w:lineRule="auto"/>
    </w:pPr>
    <w:rPr>
      <w:rFonts w:eastAsia="SimSun" w:cs="Times New Roman"/>
      <w:sz w:val="20"/>
      <w:szCs w:val="24"/>
      <w:lang w:eastAsia="zh-CN"/>
    </w:rPr>
  </w:style>
  <w:style w:type="character" w:customStyle="1" w:styleId="mc-span">
    <w:name w:val="mc-span"/>
    <w:rsid w:val="00571F7A"/>
  </w:style>
  <w:style w:type="table" w:customStyle="1" w:styleId="TableGrid4">
    <w:name w:val="Table Grid4"/>
    <w:basedOn w:val="TableNormal"/>
    <w:next w:val="TableGrid"/>
    <w:uiPriority w:val="39"/>
    <w:qFormat/>
    <w:rsid w:val="003733BD"/>
    <w:pPr>
      <w:spacing w:after="0" w:line="240" w:lineRule="auto"/>
    </w:pPr>
    <w:rPr>
      <w:rFonts w:ascii="Calibri" w:eastAsia="Yu Mincho"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Normal"/>
    <w:next w:val="Normal"/>
    <w:qFormat/>
    <w:rsid w:val="00C63956"/>
    <w:pPr>
      <w:numPr>
        <w:numId w:val="34"/>
      </w:numPr>
      <w:spacing w:before="60" w:after="0" w:line="240" w:lineRule="auto"/>
      <w:jc w:val="left"/>
    </w:pPr>
    <w:rPr>
      <w:rFonts w:ascii="Arial" w:eastAsia="MS Mincho" w:hAnsi="Arial" w:cs="Times New Roman"/>
      <w:b/>
      <w:sz w:val="20"/>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788211">
      <w:bodyDiv w:val="1"/>
      <w:marLeft w:val="0"/>
      <w:marRight w:val="0"/>
      <w:marTop w:val="0"/>
      <w:marBottom w:val="0"/>
      <w:divBdr>
        <w:top w:val="none" w:sz="0" w:space="0" w:color="auto"/>
        <w:left w:val="none" w:sz="0" w:space="0" w:color="auto"/>
        <w:bottom w:val="none" w:sz="0" w:space="0" w:color="auto"/>
        <w:right w:val="none" w:sz="0" w:space="0" w:color="auto"/>
      </w:divBdr>
    </w:div>
    <w:div w:id="92091698">
      <w:bodyDiv w:val="1"/>
      <w:marLeft w:val="0"/>
      <w:marRight w:val="0"/>
      <w:marTop w:val="0"/>
      <w:marBottom w:val="0"/>
      <w:divBdr>
        <w:top w:val="none" w:sz="0" w:space="0" w:color="auto"/>
        <w:left w:val="none" w:sz="0" w:space="0" w:color="auto"/>
        <w:bottom w:val="none" w:sz="0" w:space="0" w:color="auto"/>
        <w:right w:val="none" w:sz="0" w:space="0" w:color="auto"/>
      </w:divBdr>
    </w:div>
    <w:div w:id="149560891">
      <w:bodyDiv w:val="1"/>
      <w:marLeft w:val="0"/>
      <w:marRight w:val="0"/>
      <w:marTop w:val="0"/>
      <w:marBottom w:val="0"/>
      <w:divBdr>
        <w:top w:val="none" w:sz="0" w:space="0" w:color="auto"/>
        <w:left w:val="none" w:sz="0" w:space="0" w:color="auto"/>
        <w:bottom w:val="none" w:sz="0" w:space="0" w:color="auto"/>
        <w:right w:val="none" w:sz="0" w:space="0" w:color="auto"/>
      </w:divBdr>
    </w:div>
    <w:div w:id="323945012">
      <w:bodyDiv w:val="1"/>
      <w:marLeft w:val="0"/>
      <w:marRight w:val="0"/>
      <w:marTop w:val="0"/>
      <w:marBottom w:val="0"/>
      <w:divBdr>
        <w:top w:val="none" w:sz="0" w:space="0" w:color="auto"/>
        <w:left w:val="none" w:sz="0" w:space="0" w:color="auto"/>
        <w:bottom w:val="none" w:sz="0" w:space="0" w:color="auto"/>
        <w:right w:val="none" w:sz="0" w:space="0" w:color="auto"/>
      </w:divBdr>
    </w:div>
    <w:div w:id="440229307">
      <w:bodyDiv w:val="1"/>
      <w:marLeft w:val="0"/>
      <w:marRight w:val="0"/>
      <w:marTop w:val="0"/>
      <w:marBottom w:val="0"/>
      <w:divBdr>
        <w:top w:val="none" w:sz="0" w:space="0" w:color="auto"/>
        <w:left w:val="none" w:sz="0" w:space="0" w:color="auto"/>
        <w:bottom w:val="none" w:sz="0" w:space="0" w:color="auto"/>
        <w:right w:val="none" w:sz="0" w:space="0" w:color="auto"/>
      </w:divBdr>
    </w:div>
    <w:div w:id="556400829">
      <w:bodyDiv w:val="1"/>
      <w:marLeft w:val="0"/>
      <w:marRight w:val="0"/>
      <w:marTop w:val="0"/>
      <w:marBottom w:val="0"/>
      <w:divBdr>
        <w:top w:val="none" w:sz="0" w:space="0" w:color="auto"/>
        <w:left w:val="none" w:sz="0" w:space="0" w:color="auto"/>
        <w:bottom w:val="none" w:sz="0" w:space="0" w:color="auto"/>
        <w:right w:val="none" w:sz="0" w:space="0" w:color="auto"/>
      </w:divBdr>
    </w:div>
    <w:div w:id="771240976">
      <w:bodyDiv w:val="1"/>
      <w:marLeft w:val="0"/>
      <w:marRight w:val="0"/>
      <w:marTop w:val="0"/>
      <w:marBottom w:val="0"/>
      <w:divBdr>
        <w:top w:val="none" w:sz="0" w:space="0" w:color="auto"/>
        <w:left w:val="none" w:sz="0" w:space="0" w:color="auto"/>
        <w:bottom w:val="none" w:sz="0" w:space="0" w:color="auto"/>
        <w:right w:val="none" w:sz="0" w:space="0" w:color="auto"/>
      </w:divBdr>
      <w:divsChild>
        <w:div w:id="1948657494">
          <w:marLeft w:val="0"/>
          <w:marRight w:val="0"/>
          <w:marTop w:val="0"/>
          <w:marBottom w:val="0"/>
          <w:divBdr>
            <w:top w:val="none" w:sz="0" w:space="0" w:color="auto"/>
            <w:left w:val="none" w:sz="0" w:space="0" w:color="auto"/>
            <w:bottom w:val="none" w:sz="0" w:space="0" w:color="auto"/>
            <w:right w:val="none" w:sz="0" w:space="0" w:color="auto"/>
          </w:divBdr>
        </w:div>
      </w:divsChild>
    </w:div>
    <w:div w:id="776559661">
      <w:bodyDiv w:val="1"/>
      <w:marLeft w:val="0"/>
      <w:marRight w:val="0"/>
      <w:marTop w:val="0"/>
      <w:marBottom w:val="0"/>
      <w:divBdr>
        <w:top w:val="none" w:sz="0" w:space="0" w:color="auto"/>
        <w:left w:val="none" w:sz="0" w:space="0" w:color="auto"/>
        <w:bottom w:val="none" w:sz="0" w:space="0" w:color="auto"/>
        <w:right w:val="none" w:sz="0" w:space="0" w:color="auto"/>
      </w:divBdr>
    </w:div>
    <w:div w:id="870654525">
      <w:bodyDiv w:val="1"/>
      <w:marLeft w:val="0"/>
      <w:marRight w:val="0"/>
      <w:marTop w:val="0"/>
      <w:marBottom w:val="0"/>
      <w:divBdr>
        <w:top w:val="none" w:sz="0" w:space="0" w:color="auto"/>
        <w:left w:val="none" w:sz="0" w:space="0" w:color="auto"/>
        <w:bottom w:val="none" w:sz="0" w:space="0" w:color="auto"/>
        <w:right w:val="none" w:sz="0" w:space="0" w:color="auto"/>
      </w:divBdr>
    </w:div>
    <w:div w:id="1240292881">
      <w:bodyDiv w:val="1"/>
      <w:marLeft w:val="0"/>
      <w:marRight w:val="0"/>
      <w:marTop w:val="0"/>
      <w:marBottom w:val="0"/>
      <w:divBdr>
        <w:top w:val="none" w:sz="0" w:space="0" w:color="auto"/>
        <w:left w:val="none" w:sz="0" w:space="0" w:color="auto"/>
        <w:bottom w:val="none" w:sz="0" w:space="0" w:color="auto"/>
        <w:right w:val="none" w:sz="0" w:space="0" w:color="auto"/>
      </w:divBdr>
    </w:div>
    <w:div w:id="1307976551">
      <w:bodyDiv w:val="1"/>
      <w:marLeft w:val="0"/>
      <w:marRight w:val="0"/>
      <w:marTop w:val="0"/>
      <w:marBottom w:val="0"/>
      <w:divBdr>
        <w:top w:val="none" w:sz="0" w:space="0" w:color="auto"/>
        <w:left w:val="none" w:sz="0" w:space="0" w:color="auto"/>
        <w:bottom w:val="none" w:sz="0" w:space="0" w:color="auto"/>
        <w:right w:val="none" w:sz="0" w:space="0" w:color="auto"/>
      </w:divBdr>
    </w:div>
    <w:div w:id="1407806506">
      <w:bodyDiv w:val="1"/>
      <w:marLeft w:val="0"/>
      <w:marRight w:val="0"/>
      <w:marTop w:val="0"/>
      <w:marBottom w:val="0"/>
      <w:divBdr>
        <w:top w:val="none" w:sz="0" w:space="0" w:color="auto"/>
        <w:left w:val="none" w:sz="0" w:space="0" w:color="auto"/>
        <w:bottom w:val="none" w:sz="0" w:space="0" w:color="auto"/>
        <w:right w:val="none" w:sz="0" w:space="0" w:color="auto"/>
      </w:divBdr>
    </w:div>
    <w:div w:id="1513951629">
      <w:bodyDiv w:val="1"/>
      <w:marLeft w:val="0"/>
      <w:marRight w:val="0"/>
      <w:marTop w:val="0"/>
      <w:marBottom w:val="0"/>
      <w:divBdr>
        <w:top w:val="none" w:sz="0" w:space="0" w:color="auto"/>
        <w:left w:val="none" w:sz="0" w:space="0" w:color="auto"/>
        <w:bottom w:val="none" w:sz="0" w:space="0" w:color="auto"/>
        <w:right w:val="none" w:sz="0" w:space="0" w:color="auto"/>
      </w:divBdr>
    </w:div>
    <w:div w:id="1555005439">
      <w:bodyDiv w:val="1"/>
      <w:marLeft w:val="0"/>
      <w:marRight w:val="0"/>
      <w:marTop w:val="0"/>
      <w:marBottom w:val="0"/>
      <w:divBdr>
        <w:top w:val="none" w:sz="0" w:space="0" w:color="auto"/>
        <w:left w:val="none" w:sz="0" w:space="0" w:color="auto"/>
        <w:bottom w:val="none" w:sz="0" w:space="0" w:color="auto"/>
        <w:right w:val="none" w:sz="0" w:space="0" w:color="auto"/>
      </w:divBdr>
    </w:div>
    <w:div w:id="1724913511">
      <w:bodyDiv w:val="1"/>
      <w:marLeft w:val="0"/>
      <w:marRight w:val="0"/>
      <w:marTop w:val="0"/>
      <w:marBottom w:val="0"/>
      <w:divBdr>
        <w:top w:val="none" w:sz="0" w:space="0" w:color="auto"/>
        <w:left w:val="none" w:sz="0" w:space="0" w:color="auto"/>
        <w:bottom w:val="none" w:sz="0" w:space="0" w:color="auto"/>
        <w:right w:val="none" w:sz="0" w:space="0" w:color="auto"/>
      </w:divBdr>
    </w:div>
    <w:div w:id="1809545213">
      <w:bodyDiv w:val="1"/>
      <w:marLeft w:val="0"/>
      <w:marRight w:val="0"/>
      <w:marTop w:val="0"/>
      <w:marBottom w:val="0"/>
      <w:divBdr>
        <w:top w:val="none" w:sz="0" w:space="0" w:color="auto"/>
        <w:left w:val="none" w:sz="0" w:space="0" w:color="auto"/>
        <w:bottom w:val="none" w:sz="0" w:space="0" w:color="auto"/>
        <w:right w:val="none" w:sz="0" w:space="0" w:color="auto"/>
      </w:divBdr>
      <w:divsChild>
        <w:div w:id="1851067919">
          <w:marLeft w:val="0"/>
          <w:marRight w:val="0"/>
          <w:marTop w:val="0"/>
          <w:marBottom w:val="0"/>
          <w:divBdr>
            <w:top w:val="none" w:sz="0" w:space="0" w:color="auto"/>
            <w:left w:val="none" w:sz="0" w:space="0" w:color="auto"/>
            <w:bottom w:val="none" w:sz="0" w:space="0" w:color="auto"/>
            <w:right w:val="none" w:sz="0" w:space="0" w:color="auto"/>
          </w:divBdr>
        </w:div>
      </w:divsChild>
    </w:div>
    <w:div w:id="1912228782">
      <w:bodyDiv w:val="1"/>
      <w:marLeft w:val="0"/>
      <w:marRight w:val="0"/>
      <w:marTop w:val="0"/>
      <w:marBottom w:val="0"/>
      <w:divBdr>
        <w:top w:val="none" w:sz="0" w:space="0" w:color="auto"/>
        <w:left w:val="none" w:sz="0" w:space="0" w:color="auto"/>
        <w:bottom w:val="none" w:sz="0" w:space="0" w:color="auto"/>
        <w:right w:val="none" w:sz="0" w:space="0" w:color="auto"/>
      </w:divBdr>
    </w:div>
    <w:div w:id="1936397666">
      <w:bodyDiv w:val="1"/>
      <w:marLeft w:val="0"/>
      <w:marRight w:val="0"/>
      <w:marTop w:val="0"/>
      <w:marBottom w:val="0"/>
      <w:divBdr>
        <w:top w:val="none" w:sz="0" w:space="0" w:color="auto"/>
        <w:left w:val="none" w:sz="0" w:space="0" w:color="auto"/>
        <w:bottom w:val="none" w:sz="0" w:space="0" w:color="auto"/>
        <w:right w:val="none" w:sz="0" w:space="0" w:color="auto"/>
      </w:divBdr>
    </w:div>
    <w:div w:id="21102011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5667C1-AE74-4A13-AEDF-108ABFE952FA}">
  <ds:schemaRefs>
    <ds:schemaRef ds:uri="http://schemas.microsoft.com/sharepoint/v3/contenttype/forms"/>
  </ds:schemaRefs>
</ds:datastoreItem>
</file>

<file path=customXml/itemProps2.xml><?xml version="1.0" encoding="utf-8"?>
<ds:datastoreItem xmlns:ds="http://schemas.openxmlformats.org/officeDocument/2006/customXml" ds:itemID="{58FB8DD9-D309-4025-B5F8-A84BA4A271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7A8F42A-5B0D-4086-99A3-DC75955CFB0D}">
  <ds:schemaRefs>
    <ds:schemaRef ds:uri="http://schemas.microsoft.com/office/2006/metadata/properties"/>
    <ds:schemaRef ds:uri="http://schemas.microsoft.com/office/infopath/2007/PartnerControls"/>
    <ds:schemaRef ds:uri="http://schemas.microsoft.com/sharepoint/v4"/>
  </ds:schemaRefs>
</ds:datastoreItem>
</file>

<file path=customXml/itemProps4.xml><?xml version="1.0" encoding="utf-8"?>
<ds:datastoreItem xmlns:ds="http://schemas.openxmlformats.org/officeDocument/2006/customXml" ds:itemID="{540CD535-8180-4E0E-B39C-342E825896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4658</TotalTime>
  <Pages>9</Pages>
  <Words>3145</Words>
  <Characters>17932</Characters>
  <Application>Microsoft Office Word</Application>
  <DocSecurity>0</DocSecurity>
  <Lines>149</Lines>
  <Paragraphs>42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21035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Moon-il Lee</cp:lastModifiedBy>
  <cp:revision>110</cp:revision>
  <dcterms:created xsi:type="dcterms:W3CDTF">2022-11-07T01:50:00Z</dcterms:created>
  <dcterms:modified xsi:type="dcterms:W3CDTF">2023-02-17T22:18:00Z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ies>
</file>